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3C6" w:rsidRPr="008C33C6" w:rsidRDefault="008C33C6" w:rsidP="008C33C6">
      <w:pPr>
        <w:spacing w:after="0" w:line="240" w:lineRule="auto"/>
        <w:jc w:val="right"/>
        <w:rPr>
          <w:rFonts w:ascii="Calibri Light" w:eastAsia="Times New Roman" w:hAnsi="Calibri Light" w:cs="Calibri Light"/>
          <w:b/>
          <w:bCs/>
          <w:i/>
          <w:iCs/>
          <w:sz w:val="24"/>
          <w:szCs w:val="24"/>
          <w:lang w:eastAsia="pl-PL"/>
        </w:rPr>
      </w:pPr>
      <w:r w:rsidRPr="008C33C6">
        <w:rPr>
          <w:rFonts w:ascii="Calibri Light" w:eastAsia="Times New Roman" w:hAnsi="Calibri Light" w:cs="Calibri Light"/>
          <w:b/>
          <w:bCs/>
          <w:i/>
          <w:iCs/>
          <w:sz w:val="24"/>
          <w:szCs w:val="24"/>
          <w:lang w:eastAsia="pl-PL"/>
        </w:rPr>
        <w:t>Załącznik Nr 4.2.</w:t>
      </w:r>
    </w:p>
    <w:p w:rsidR="008C33C6" w:rsidRDefault="008C33C6" w:rsidP="008C33C6">
      <w:pPr>
        <w:widowControl w:val="0"/>
        <w:suppressAutoHyphens/>
        <w:spacing w:after="0" w:line="240" w:lineRule="auto"/>
        <w:ind w:hanging="360"/>
        <w:jc w:val="center"/>
        <w:rPr>
          <w:rFonts w:ascii="Calibri Light" w:eastAsia="Times New Roman" w:hAnsi="Calibri Light" w:cs="Calibri Light"/>
          <w:b/>
          <w:bCs/>
          <w:color w:val="000000"/>
          <w:sz w:val="24"/>
          <w:szCs w:val="24"/>
        </w:rPr>
      </w:pPr>
    </w:p>
    <w:p w:rsidR="008C33C6" w:rsidRPr="005244E3" w:rsidRDefault="008C33C6" w:rsidP="00E45144">
      <w:pPr>
        <w:widowControl w:val="0"/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8C33C6" w:rsidRPr="005244E3" w:rsidRDefault="008C33C6" w:rsidP="00205770">
      <w:pPr>
        <w:jc w:val="center"/>
        <w:rPr>
          <w:rFonts w:ascii="Arial" w:hAnsi="Arial" w:cs="Arial"/>
        </w:rPr>
      </w:pPr>
      <w:r w:rsidRPr="005244E3">
        <w:rPr>
          <w:rFonts w:ascii="Arial" w:hAnsi="Arial" w:cs="Arial"/>
        </w:rPr>
        <w:t>Projektowane Postanowienia Umowy</w:t>
      </w:r>
      <w:r w:rsidR="00105258">
        <w:rPr>
          <w:rFonts w:ascii="Arial" w:hAnsi="Arial" w:cs="Arial"/>
        </w:rPr>
        <w:t xml:space="preserve"> Dzierżawy</w:t>
      </w:r>
    </w:p>
    <w:p w:rsidR="00D56B74" w:rsidRDefault="00B45976" w:rsidP="0020577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DO </w:t>
      </w:r>
      <w:r w:rsidR="00E45144">
        <w:rPr>
          <w:rFonts w:ascii="Arial" w:hAnsi="Arial" w:cs="Arial"/>
        </w:rPr>
        <w:t xml:space="preserve"> </w:t>
      </w:r>
      <w:r w:rsidR="008C33C6" w:rsidRPr="005244E3">
        <w:rPr>
          <w:rFonts w:ascii="Arial" w:hAnsi="Arial" w:cs="Arial"/>
        </w:rPr>
        <w:t xml:space="preserve">UMOWA </w:t>
      </w:r>
      <w:r>
        <w:rPr>
          <w:rFonts w:ascii="Arial" w:hAnsi="Arial" w:cs="Arial"/>
        </w:rPr>
        <w:t xml:space="preserve">PODSTAWOWEJ </w:t>
      </w:r>
    </w:p>
    <w:p w:rsidR="008C33C6" w:rsidRPr="005244E3" w:rsidRDefault="008C33C6" w:rsidP="00205770">
      <w:pPr>
        <w:jc w:val="center"/>
        <w:rPr>
          <w:rFonts w:ascii="Arial" w:hAnsi="Arial" w:cs="Arial"/>
        </w:rPr>
      </w:pPr>
      <w:bookmarkStart w:id="0" w:name="_GoBack"/>
      <w:bookmarkEnd w:id="0"/>
      <w:r w:rsidRPr="005244E3">
        <w:rPr>
          <w:rFonts w:ascii="Arial" w:hAnsi="Arial" w:cs="Arial"/>
        </w:rPr>
        <w:t xml:space="preserve">NR </w:t>
      </w:r>
      <w:r w:rsidR="00B45976">
        <w:rPr>
          <w:rFonts w:ascii="Arial" w:hAnsi="Arial" w:cs="Arial"/>
        </w:rPr>
        <w:t>ZP.262.12</w:t>
      </w:r>
      <w:r w:rsidR="00E45144">
        <w:rPr>
          <w:rFonts w:ascii="Arial" w:hAnsi="Arial" w:cs="Arial"/>
        </w:rPr>
        <w:t>.2026</w:t>
      </w: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center"/>
        <w:rPr>
          <w:rFonts w:ascii="Arial" w:eastAsia="Arial Unicode MS" w:hAnsi="Arial" w:cs="Arial"/>
          <w:b/>
          <w:color w:val="000000"/>
          <w:spacing w:val="-5"/>
          <w:lang w:eastAsia="x-none"/>
        </w:rPr>
      </w:pP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>zawarta pomiędzy:</w:t>
      </w: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</w:p>
    <w:p w:rsidR="00E45144" w:rsidRDefault="008C33C6" w:rsidP="00E45144">
      <w:pPr>
        <w:widowControl w:val="0"/>
        <w:tabs>
          <w:tab w:val="left" w:pos="-720"/>
        </w:tabs>
        <w:suppressAutoHyphens/>
        <w:spacing w:before="6" w:after="6" w:line="240" w:lineRule="auto"/>
        <w:jc w:val="right"/>
        <w:rPr>
          <w:rFonts w:ascii="Arial" w:eastAsia="Arial Unicode MS" w:hAnsi="Arial" w:cs="Arial"/>
          <w:b/>
          <w:color w:val="000000"/>
          <w:spacing w:val="-5"/>
          <w:lang w:eastAsia="x-none"/>
        </w:rPr>
      </w:pPr>
      <w:r w:rsidRPr="005244E3">
        <w:rPr>
          <w:rFonts w:ascii="Arial" w:eastAsia="Arial Unicode MS" w:hAnsi="Arial" w:cs="Arial"/>
          <w:b/>
          <w:color w:val="000000"/>
          <w:spacing w:val="-5"/>
          <w:lang w:eastAsia="x-none"/>
        </w:rPr>
        <w:t xml:space="preserve">Samodzielnym Publicznym </w:t>
      </w:r>
    </w:p>
    <w:p w:rsidR="00E45144" w:rsidRDefault="008C33C6" w:rsidP="00E45144">
      <w:pPr>
        <w:widowControl w:val="0"/>
        <w:tabs>
          <w:tab w:val="left" w:pos="-720"/>
        </w:tabs>
        <w:suppressAutoHyphens/>
        <w:spacing w:before="6" w:after="6" w:line="240" w:lineRule="auto"/>
        <w:jc w:val="right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  <w:r w:rsidRPr="005244E3">
        <w:rPr>
          <w:rFonts w:ascii="Arial" w:eastAsia="Arial Unicode MS" w:hAnsi="Arial" w:cs="Arial"/>
          <w:b/>
          <w:color w:val="000000"/>
          <w:spacing w:val="-5"/>
          <w:lang w:eastAsia="x-none"/>
        </w:rPr>
        <w:t>Zespołem Opieki Zdrowotnej w Kościanie</w:t>
      </w: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 xml:space="preserve"> ,</w:t>
      </w:r>
    </w:p>
    <w:p w:rsidR="00E45144" w:rsidRDefault="008C33C6" w:rsidP="00E45144">
      <w:pPr>
        <w:widowControl w:val="0"/>
        <w:tabs>
          <w:tab w:val="left" w:pos="-720"/>
        </w:tabs>
        <w:suppressAutoHyphens/>
        <w:spacing w:before="6" w:after="6" w:line="240" w:lineRule="auto"/>
        <w:jc w:val="right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 xml:space="preserve"> ulica Szpitalna 7, 64-000 Kościan,</w:t>
      </w:r>
    </w:p>
    <w:p w:rsidR="00E45144" w:rsidRDefault="008C33C6" w:rsidP="00E45144">
      <w:pPr>
        <w:widowControl w:val="0"/>
        <w:tabs>
          <w:tab w:val="left" w:pos="-720"/>
        </w:tabs>
        <w:suppressAutoHyphens/>
        <w:spacing w:before="6" w:after="6" w:line="240" w:lineRule="auto"/>
        <w:jc w:val="right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 xml:space="preserve"> wpisanym przez Sąd Rejonowy dla m. Poznań,  pod numerem: KRS 000039047, NIP 6981578284, </w:t>
      </w:r>
    </w:p>
    <w:p w:rsidR="00E45144" w:rsidRDefault="008C33C6" w:rsidP="00E45144">
      <w:pPr>
        <w:widowControl w:val="0"/>
        <w:tabs>
          <w:tab w:val="left" w:pos="-720"/>
        </w:tabs>
        <w:suppressAutoHyphens/>
        <w:spacing w:before="6" w:after="6" w:line="240" w:lineRule="auto"/>
        <w:jc w:val="right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 xml:space="preserve">REGON 411051999 </w:t>
      </w:r>
    </w:p>
    <w:p w:rsidR="008C33C6" w:rsidRPr="005244E3" w:rsidRDefault="008C33C6" w:rsidP="00E45144">
      <w:pPr>
        <w:widowControl w:val="0"/>
        <w:tabs>
          <w:tab w:val="left" w:pos="-720"/>
        </w:tabs>
        <w:suppressAutoHyphens/>
        <w:spacing w:before="6" w:after="6" w:line="240" w:lineRule="auto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 xml:space="preserve">zwanym dalej </w:t>
      </w:r>
      <w:r w:rsidRPr="005244E3">
        <w:rPr>
          <w:rFonts w:ascii="Arial" w:eastAsia="Arial Unicode MS" w:hAnsi="Arial" w:cs="Arial"/>
          <w:b/>
          <w:bCs/>
          <w:color w:val="000000"/>
          <w:spacing w:val="-5"/>
          <w:lang w:eastAsia="x-none"/>
        </w:rPr>
        <w:t>„Zamawiającym”,</w:t>
      </w: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 xml:space="preserve"> którego reprezentuje: </w:t>
      </w: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>……………………………….</w:t>
      </w: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>a</w:t>
      </w: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 xml:space="preserve">…………………………………………, wpisaną do rejestru przedsiębiorców Krajowego Rejestru Sądowego prowadzonego przez Sąd Rejonowy ……………………………., ……. Wydział Gospodarczy Krajowego Rejestru Sądowego, pod numerem KRS: ……………, REGON: ……………, NIP: ………………………………, zwaną w dalszej treści umowy </w:t>
      </w:r>
      <w:r w:rsidRPr="005244E3">
        <w:rPr>
          <w:rFonts w:ascii="Arial" w:eastAsia="Arial Unicode MS" w:hAnsi="Arial" w:cs="Arial"/>
          <w:b/>
          <w:bCs/>
          <w:color w:val="000000"/>
          <w:spacing w:val="-5"/>
          <w:lang w:eastAsia="x-none"/>
        </w:rPr>
        <w:t>„</w:t>
      </w:r>
      <w:r w:rsidRPr="005244E3">
        <w:rPr>
          <w:rFonts w:ascii="Arial" w:eastAsia="Arial Unicode MS" w:hAnsi="Arial" w:cs="Arial"/>
          <w:b/>
          <w:color w:val="000000"/>
          <w:spacing w:val="-5"/>
          <w:lang w:eastAsia="x-none"/>
        </w:rPr>
        <w:t>Wykonawcą”</w:t>
      </w: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>, którego reprezentuje:</w:t>
      </w: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  <w:r w:rsidRPr="005244E3">
        <w:rPr>
          <w:rFonts w:ascii="Arial" w:eastAsia="Arial Unicode MS" w:hAnsi="Arial" w:cs="Arial"/>
          <w:bCs/>
          <w:color w:val="000000"/>
          <w:spacing w:val="-5"/>
          <w:lang w:eastAsia="x-none"/>
        </w:rPr>
        <w:t>…………………………………..</w:t>
      </w:r>
    </w:p>
    <w:p w:rsidR="008C33C6" w:rsidRPr="005244E3" w:rsidRDefault="008C33C6" w:rsidP="008C33C6">
      <w:pPr>
        <w:widowControl w:val="0"/>
        <w:tabs>
          <w:tab w:val="left" w:pos="-720"/>
        </w:tabs>
        <w:suppressAutoHyphens/>
        <w:spacing w:before="6" w:after="6" w:line="240" w:lineRule="auto"/>
        <w:jc w:val="both"/>
        <w:rPr>
          <w:rFonts w:ascii="Arial" w:eastAsia="Arial Unicode MS" w:hAnsi="Arial" w:cs="Arial"/>
          <w:bCs/>
          <w:color w:val="000000"/>
          <w:spacing w:val="-5"/>
          <w:lang w:eastAsia="x-none"/>
        </w:rPr>
      </w:pPr>
    </w:p>
    <w:p w:rsidR="008C33C6" w:rsidRPr="005244E3" w:rsidRDefault="008C33C6" w:rsidP="008C33C6">
      <w:pPr>
        <w:widowControl w:val="0"/>
        <w:overflowPunct w:val="0"/>
        <w:autoSpaceDE w:val="0"/>
        <w:autoSpaceDN w:val="0"/>
        <w:adjustRightInd w:val="0"/>
        <w:spacing w:after="220"/>
        <w:jc w:val="both"/>
        <w:rPr>
          <w:rFonts w:ascii="Arial" w:eastAsia="Times New Roman" w:hAnsi="Arial" w:cs="Arial"/>
          <w:b/>
          <w:lang w:eastAsia="x-none"/>
        </w:rPr>
      </w:pPr>
      <w:r w:rsidRPr="005244E3">
        <w:rPr>
          <w:rFonts w:ascii="Arial" w:eastAsia="Times New Roman" w:hAnsi="Arial" w:cs="Arial"/>
          <w:lang w:eastAsia="x-none"/>
        </w:rPr>
        <w:t xml:space="preserve">zwanymi dalej łącznie </w:t>
      </w:r>
      <w:r w:rsidRPr="005244E3">
        <w:rPr>
          <w:rFonts w:ascii="Arial" w:eastAsia="Times New Roman" w:hAnsi="Arial" w:cs="Arial"/>
          <w:b/>
          <w:lang w:eastAsia="x-none"/>
        </w:rPr>
        <w:t xml:space="preserve">Stronami. </w:t>
      </w:r>
    </w:p>
    <w:p w:rsidR="008C33C6" w:rsidRPr="005244E3" w:rsidRDefault="008C33C6" w:rsidP="008C33C6">
      <w:pPr>
        <w:suppressAutoHyphens/>
        <w:spacing w:after="0" w:line="240" w:lineRule="atLeast"/>
        <w:jc w:val="both"/>
        <w:rPr>
          <w:rFonts w:ascii="Arial" w:eastAsia="Arial Unicode MS" w:hAnsi="Arial" w:cs="Arial"/>
          <w:b/>
          <w:bCs/>
          <w:color w:val="000000"/>
          <w:lang w:eastAsia="pl-PL"/>
        </w:rPr>
      </w:pPr>
      <w:r w:rsidRPr="005244E3">
        <w:rPr>
          <w:rFonts w:ascii="Arial" w:eastAsia="Arial Unicode MS" w:hAnsi="Arial" w:cs="Arial"/>
          <w:color w:val="000000"/>
          <w:lang w:eastAsia="pl-PL"/>
        </w:rPr>
        <w:t xml:space="preserve">Wykonawca wybrany został w trybie  podstawowym na </w:t>
      </w:r>
      <w:r w:rsidRPr="005244E3">
        <w:rPr>
          <w:rFonts w:ascii="Arial" w:eastAsia="Arial Unicode MS" w:hAnsi="Arial" w:cs="Arial"/>
          <w:b/>
          <w:bCs/>
          <w:color w:val="000000"/>
          <w:lang w:eastAsia="pl-PL"/>
        </w:rPr>
        <w:t xml:space="preserve">„dostawę płynów i materiałów eksploatacyjnych wraz z dzierżawą </w:t>
      </w:r>
      <w:r w:rsidR="00105258">
        <w:rPr>
          <w:rFonts w:ascii="Arial" w:eastAsia="Arial Unicode MS" w:hAnsi="Arial" w:cs="Arial"/>
          <w:b/>
          <w:bCs/>
          <w:color w:val="000000"/>
          <w:lang w:eastAsia="pl-PL"/>
        </w:rPr>
        <w:t>dwóch</w:t>
      </w:r>
      <w:r w:rsidRPr="005244E3">
        <w:rPr>
          <w:rFonts w:ascii="Arial" w:eastAsia="Arial Unicode MS" w:hAnsi="Arial" w:cs="Arial"/>
          <w:b/>
          <w:bCs/>
          <w:color w:val="000000"/>
          <w:lang w:eastAsia="pl-PL"/>
        </w:rPr>
        <w:t xml:space="preserve"> aparatów  do  wykonywania ciągłych terapii nerkozastępczych nr </w:t>
      </w:r>
      <w:r w:rsidR="009D267A">
        <w:rPr>
          <w:rFonts w:ascii="Arial" w:eastAsia="Arial Unicode MS" w:hAnsi="Arial" w:cs="Arial"/>
          <w:b/>
          <w:bCs/>
          <w:color w:val="000000"/>
          <w:lang w:eastAsia="pl-PL"/>
        </w:rPr>
        <w:t>ZP.260.12</w:t>
      </w:r>
      <w:r w:rsidR="00D04994">
        <w:rPr>
          <w:rFonts w:ascii="Arial" w:eastAsia="Arial Unicode MS" w:hAnsi="Arial" w:cs="Arial"/>
          <w:b/>
          <w:bCs/>
          <w:color w:val="000000"/>
          <w:lang w:eastAsia="pl-PL"/>
        </w:rPr>
        <w:t>.2026</w:t>
      </w:r>
      <w:r w:rsidRPr="005244E3">
        <w:rPr>
          <w:rFonts w:ascii="Arial" w:eastAsia="Arial Unicode MS" w:hAnsi="Arial" w:cs="Arial"/>
          <w:b/>
          <w:bCs/>
          <w:color w:val="000000"/>
          <w:lang w:eastAsia="pl-PL"/>
        </w:rPr>
        <w:t xml:space="preserve"> </w:t>
      </w:r>
      <w:r w:rsidRPr="005244E3">
        <w:rPr>
          <w:rFonts w:ascii="Arial" w:eastAsia="Arial Unicode MS" w:hAnsi="Arial" w:cs="Arial"/>
          <w:color w:val="000000"/>
          <w:lang w:eastAsia="pl-PL"/>
        </w:rPr>
        <w:t>na podstawie art. 275 ustawy z dnia 11 września 2019 r. Prawo zamówień publicznych.</w:t>
      </w:r>
    </w:p>
    <w:p w:rsidR="008C33C6" w:rsidRPr="005244E3" w:rsidRDefault="008C33C6" w:rsidP="008C33C6">
      <w:pPr>
        <w:widowControl w:val="0"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8C33C6" w:rsidRPr="005244E3" w:rsidRDefault="008C33C6" w:rsidP="00D0499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F74B0">
        <w:rPr>
          <w:rFonts w:ascii="Arial" w:eastAsia="Times New Roman" w:hAnsi="Arial" w:cs="Arial"/>
          <w:lang w:eastAsia="pl-PL"/>
        </w:rPr>
        <w:t>Umowa</w:t>
      </w:r>
      <w:r w:rsidR="00E45144">
        <w:rPr>
          <w:rFonts w:ascii="Arial" w:eastAsia="Times New Roman" w:hAnsi="Arial" w:cs="Arial"/>
          <w:lang w:eastAsia="pl-PL"/>
        </w:rPr>
        <w:t xml:space="preserve"> podstawowa</w:t>
      </w:r>
      <w:r w:rsidRPr="005F74B0">
        <w:rPr>
          <w:rFonts w:ascii="Arial" w:eastAsia="Times New Roman" w:hAnsi="Arial" w:cs="Arial"/>
          <w:lang w:eastAsia="pl-PL"/>
        </w:rPr>
        <w:t xml:space="preserve"> została zawarta w wyniku przeprowadzonego postępowania o udzielenie zamówienia publicznego </w:t>
      </w:r>
      <w:r w:rsidRPr="005F74B0">
        <w:rPr>
          <w:rFonts w:ascii="Arial" w:eastAsia="Times New Roman" w:hAnsi="Arial" w:cs="Arial"/>
          <w:b/>
          <w:lang w:eastAsia="pl-PL"/>
        </w:rPr>
        <w:t xml:space="preserve">na </w:t>
      </w:r>
      <w:r w:rsidR="00D04994" w:rsidRPr="005244E3">
        <w:rPr>
          <w:rFonts w:ascii="Arial" w:eastAsia="Arial Unicode MS" w:hAnsi="Arial" w:cs="Arial"/>
          <w:b/>
          <w:bCs/>
          <w:color w:val="000000"/>
          <w:lang w:eastAsia="pl-PL"/>
        </w:rPr>
        <w:t xml:space="preserve">„dostawę płynów i materiałów eksploatacyjnych wraz z dzierżawą </w:t>
      </w:r>
      <w:r w:rsidR="00D04994">
        <w:rPr>
          <w:rFonts w:ascii="Arial" w:eastAsia="Arial Unicode MS" w:hAnsi="Arial" w:cs="Arial"/>
          <w:b/>
          <w:bCs/>
          <w:color w:val="000000"/>
          <w:lang w:eastAsia="pl-PL"/>
        </w:rPr>
        <w:t>dwóch</w:t>
      </w:r>
      <w:r w:rsidR="00D04994" w:rsidRPr="005244E3">
        <w:rPr>
          <w:rFonts w:ascii="Arial" w:eastAsia="Arial Unicode MS" w:hAnsi="Arial" w:cs="Arial"/>
          <w:b/>
          <w:bCs/>
          <w:color w:val="000000"/>
          <w:lang w:eastAsia="pl-PL"/>
        </w:rPr>
        <w:t xml:space="preserve"> aparatów  do  wykonywania ciągłych terapii nerkozastępczych</w:t>
      </w: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</w:p>
    <w:p w:rsidR="005244E3" w:rsidRDefault="008C33C6" w:rsidP="008C33C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 xml:space="preserve">Wydzierżawiający oddaje Dzierżawcy do wyłącznego używania </w:t>
      </w:r>
      <w:r w:rsidRPr="005244E3">
        <w:rPr>
          <w:rFonts w:ascii="Arial" w:eastAsia="Times New Roman" w:hAnsi="Arial" w:cs="Arial"/>
          <w:b/>
          <w:lang w:eastAsia="pl-PL"/>
        </w:rPr>
        <w:t>aparat</w:t>
      </w:r>
      <w:r w:rsidR="00DF25DA" w:rsidRPr="005244E3">
        <w:rPr>
          <w:rFonts w:ascii="Arial" w:eastAsia="Times New Roman" w:hAnsi="Arial" w:cs="Arial"/>
          <w:b/>
          <w:lang w:eastAsia="pl-PL"/>
        </w:rPr>
        <w:t>ów</w:t>
      </w:r>
      <w:r w:rsidRPr="005244E3">
        <w:rPr>
          <w:rFonts w:ascii="Arial" w:eastAsia="Times New Roman" w:hAnsi="Arial" w:cs="Arial"/>
          <w:b/>
          <w:lang w:eastAsia="pl-PL"/>
        </w:rPr>
        <w:t xml:space="preserve"> do wykonywania ciągłych terapii nerkozastępczych</w:t>
      </w:r>
      <w:r w:rsidR="00DF25DA" w:rsidRPr="005244E3">
        <w:rPr>
          <w:rFonts w:ascii="Arial" w:eastAsia="Times New Roman" w:hAnsi="Arial" w:cs="Arial"/>
          <w:b/>
          <w:lang w:eastAsia="pl-PL"/>
        </w:rPr>
        <w:t>:</w:t>
      </w:r>
      <w:r w:rsidRPr="005244E3">
        <w:rPr>
          <w:rFonts w:ascii="Arial" w:eastAsia="Times New Roman" w:hAnsi="Arial" w:cs="Arial"/>
          <w:lang w:eastAsia="pl-PL"/>
        </w:rPr>
        <w:t xml:space="preserve"> </w:t>
      </w:r>
    </w:p>
    <w:p w:rsidR="008C33C6" w:rsidRPr="005244E3" w:rsidRDefault="005244E3" w:rsidP="005244E3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 </w:t>
      </w:r>
      <w:r w:rsidR="008C33C6" w:rsidRPr="005244E3">
        <w:rPr>
          <w:rFonts w:ascii="Arial" w:eastAsia="Times New Roman" w:hAnsi="Arial" w:cs="Arial"/>
          <w:lang w:eastAsia="pl-PL"/>
        </w:rPr>
        <w:t>typ</w:t>
      </w:r>
      <w:r w:rsidR="00DF25DA" w:rsidRPr="005244E3">
        <w:rPr>
          <w:rFonts w:ascii="Arial" w:eastAsia="Times New Roman" w:hAnsi="Arial" w:cs="Arial"/>
          <w:lang w:eastAsia="pl-PL"/>
        </w:rPr>
        <w:t>/Nr</w:t>
      </w:r>
      <w:r w:rsidR="008C33C6" w:rsidRPr="005244E3">
        <w:rPr>
          <w:rFonts w:ascii="Arial" w:eastAsia="Times New Roman" w:hAnsi="Arial" w:cs="Arial"/>
          <w:lang w:eastAsia="pl-PL"/>
        </w:rPr>
        <w:t xml:space="preserve"> …………………. producent ……………………  rok produkcji ……………</w:t>
      </w:r>
    </w:p>
    <w:p w:rsidR="00DF25DA" w:rsidRPr="005244E3" w:rsidRDefault="005244E3" w:rsidP="00DF25DA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-  </w:t>
      </w:r>
      <w:r w:rsidR="00DF25DA" w:rsidRPr="005244E3">
        <w:rPr>
          <w:rFonts w:ascii="Arial" w:eastAsia="Times New Roman" w:hAnsi="Arial" w:cs="Arial"/>
          <w:lang w:eastAsia="pl-PL"/>
        </w:rPr>
        <w:t xml:space="preserve"> typ/Nr ………………….producent ……………………..</w:t>
      </w:r>
      <w:proofErr w:type="spellStart"/>
      <w:r w:rsidR="00DF25DA" w:rsidRPr="005244E3">
        <w:rPr>
          <w:rFonts w:ascii="Arial" w:eastAsia="Times New Roman" w:hAnsi="Arial" w:cs="Arial"/>
          <w:lang w:eastAsia="pl-PL"/>
        </w:rPr>
        <w:t>rik</w:t>
      </w:r>
      <w:proofErr w:type="spellEnd"/>
      <w:r w:rsidR="00DF25DA" w:rsidRPr="005244E3">
        <w:rPr>
          <w:rFonts w:ascii="Arial" w:eastAsia="Times New Roman" w:hAnsi="Arial" w:cs="Arial"/>
          <w:lang w:eastAsia="pl-PL"/>
        </w:rPr>
        <w:t xml:space="preserve"> produkcji …………….</w:t>
      </w:r>
    </w:p>
    <w:p w:rsidR="008C33C6" w:rsidRPr="005244E3" w:rsidRDefault="008C33C6" w:rsidP="008C33C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Wykonawca oświadcza, że przedmiot dzierżawy stanowi wyłącznie jego własność oraz nie jest ograniczony w rozporządzaniu swoją własnością w zakresie określonym niniejszą umową.</w:t>
      </w:r>
    </w:p>
    <w:p w:rsidR="008C33C6" w:rsidRPr="005244E3" w:rsidRDefault="008C33C6" w:rsidP="008C33C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lastRenderedPageBreak/>
        <w:t>Dokładny opis przedmiotu dzierżawy i jego wyposażenia zawiera Załącznik do niniejszej umowy, stanowiący jej integralną część.</w:t>
      </w:r>
    </w:p>
    <w:p w:rsidR="008C33C6" w:rsidRPr="005244E3" w:rsidRDefault="008C33C6" w:rsidP="008C33C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 xml:space="preserve">Termin wydania dzierżawionego aparatu wynosi </w:t>
      </w:r>
      <w:r w:rsidR="00D04994">
        <w:rPr>
          <w:rFonts w:ascii="Arial" w:eastAsia="Times New Roman" w:hAnsi="Arial" w:cs="Arial"/>
          <w:b/>
          <w:lang w:eastAsia="pl-PL"/>
        </w:rPr>
        <w:t>maks. 5</w:t>
      </w:r>
      <w:r w:rsidRPr="005244E3">
        <w:rPr>
          <w:rFonts w:ascii="Arial" w:eastAsia="Times New Roman" w:hAnsi="Arial" w:cs="Arial"/>
          <w:b/>
          <w:lang w:eastAsia="pl-PL"/>
        </w:rPr>
        <w:t xml:space="preserve"> dni</w:t>
      </w:r>
      <w:r w:rsidRPr="005244E3">
        <w:rPr>
          <w:rFonts w:ascii="Arial" w:eastAsia="Times New Roman" w:hAnsi="Arial" w:cs="Arial"/>
          <w:lang w:eastAsia="pl-PL"/>
        </w:rPr>
        <w:t xml:space="preserve"> licząc od daty podpisania umowy i nastąpi w siedzibie Zamawiającego. Realizacja zamówienia obejmuje ponadto uruchomienie sprzętu oraz przeszkolenie pracowników Zamawiającego w zakresie obsługi dostarczonego sprzętu. </w:t>
      </w:r>
    </w:p>
    <w:p w:rsidR="008C33C6" w:rsidRPr="005244E3" w:rsidRDefault="008C33C6" w:rsidP="008C33C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 xml:space="preserve">Przeszkolenia personelu medycznego i technicznego  odbędzie się w wymiarze niezbędnym dla zdobycia odpowiedniej wiedzy i kwalifikacji w ilości min </w:t>
      </w:r>
      <w:r w:rsidRPr="005244E3">
        <w:rPr>
          <w:rFonts w:ascii="Arial" w:eastAsia="Times New Roman" w:hAnsi="Arial" w:cs="Arial"/>
          <w:b/>
          <w:lang w:eastAsia="pl-PL"/>
        </w:rPr>
        <w:t>8 h zegarowych</w:t>
      </w:r>
      <w:r w:rsidRPr="005244E3">
        <w:rPr>
          <w:rFonts w:ascii="Arial" w:eastAsia="Times New Roman" w:hAnsi="Arial" w:cs="Arial"/>
          <w:lang w:eastAsia="pl-PL"/>
        </w:rPr>
        <w:t xml:space="preserve">. Szkolenie odbędzie się w dwóch różnych terminach wskazanych przez Zamawiającego w ilości 4 godz. każde. </w:t>
      </w:r>
    </w:p>
    <w:p w:rsidR="008C33C6" w:rsidRPr="005244E3" w:rsidRDefault="008C33C6" w:rsidP="008C33C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Wykonawca oświadcza, że posiada wszelkie wymagane uprawnienia i odpowiednie kwalifikacje niezbędne do realizacji przedmiotu niniejszej umowy na warunkach w niej określonych.</w:t>
      </w:r>
    </w:p>
    <w:p w:rsidR="008C33C6" w:rsidRPr="005244E3" w:rsidRDefault="008C33C6" w:rsidP="008C33C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Zamawiający zobowiązuje się do korzystania z przedmiotu dzierżawy zgodnie z jego przeznaczeniem i instrukcją obsługi dostarczoną przez Wykonawcę.</w:t>
      </w:r>
    </w:p>
    <w:p w:rsidR="008C33C6" w:rsidRPr="005244E3" w:rsidRDefault="008C33C6" w:rsidP="008C33C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Wykonawca zobowiązuje się ubezpieczyć przedmiot dzierżawy przez okres obowiązywania niniejszej umowy i ponieść koszty z tym związane.</w:t>
      </w: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§ 2</w:t>
      </w:r>
    </w:p>
    <w:p w:rsidR="008C33C6" w:rsidRPr="005244E3" w:rsidRDefault="008C33C6" w:rsidP="008C33C6">
      <w:pPr>
        <w:widowControl w:val="0"/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Przekazanie przedmiotu dzierżawy nastąpi w formie protokołu zdawczo-odbiorczego  przygotowanego przez Wykonawcę w formie pisemnej pod rygorem nieważności, podpisanego przez upoważnione osoby.</w:t>
      </w:r>
    </w:p>
    <w:p w:rsidR="008C33C6" w:rsidRPr="005244E3" w:rsidRDefault="008C33C6" w:rsidP="008C33C6">
      <w:pPr>
        <w:widowControl w:val="0"/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Wykonawca zobowiązuje się w ramach umowy zapewnić odpowiednią, wymaganą przez producenta ilość bezpłatnych przeglądów udokumentowanych raportem serwisowym.</w:t>
      </w:r>
    </w:p>
    <w:p w:rsidR="008C33C6" w:rsidRPr="005244E3" w:rsidRDefault="008C33C6" w:rsidP="008C33C6">
      <w:pPr>
        <w:widowControl w:val="0"/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 dniu instalacji aparatu Wykonawca zobowiązany jest dostarczyć harmonogram przeglądów obejmujący cały okres dzierżawy oferowanego sprzętu.</w:t>
      </w:r>
    </w:p>
    <w:p w:rsidR="008C33C6" w:rsidRPr="005244E3" w:rsidRDefault="008C33C6" w:rsidP="008C33C6">
      <w:pPr>
        <w:widowControl w:val="0"/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Wykonawca ponosi koszty pełnego serwisu (naprawy, przeglądów i konserwacji) aparatu będącego przedmiotem dzierżawy wraz z kosztami dojazdów przez okres obowiązywania umowy.</w:t>
      </w:r>
    </w:p>
    <w:p w:rsidR="008C33C6" w:rsidRPr="005244E3" w:rsidRDefault="008C33C6" w:rsidP="008C33C6">
      <w:pPr>
        <w:widowControl w:val="0"/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 terminie 14 dni od zakończenia obowiązywania umowy Wykonawca odbierze aparat  na swój koszt. Odbiór aparatu zostanie potwierdzony przez osoby upoważnione stosownym protokołem.</w:t>
      </w: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§ 3</w:t>
      </w:r>
    </w:p>
    <w:p w:rsidR="008C33C6" w:rsidRPr="005244E3" w:rsidRDefault="008C33C6" w:rsidP="008C33C6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 razie wystąpienia wad, usterek lub innych trudności w sprawnym funkcjonowaniu aparatu Zamawiający obowiązany jest niezwłocznie powiadomić Wykonawcę a Wykonawca obowiązany jest na własny koszt wadę usunąć w terminie do 3 dni od powiadomienia.</w:t>
      </w:r>
    </w:p>
    <w:p w:rsidR="008C33C6" w:rsidRPr="005244E3" w:rsidRDefault="008C33C6" w:rsidP="008C33C6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 xml:space="preserve">W przypadku czasu naprawy dłuższego niż 3 dni Wykonawca zobowiązany jest dostarczenia aparatu zastępczego o porównywalnych parametrach technicznych i funkcjonalności. </w:t>
      </w:r>
    </w:p>
    <w:p w:rsidR="00BC1D2B" w:rsidRPr="005244E3" w:rsidRDefault="008C33C6" w:rsidP="005244E3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 razie niesprawności aparatu Wykonawca jest zwolniony z obowiązku uiszczania czynszu proporcjonalnie do okresu przez jaki aparat był niesprawny.</w:t>
      </w:r>
    </w:p>
    <w:p w:rsidR="00BC1D2B" w:rsidRPr="005244E3" w:rsidRDefault="00BC1D2B" w:rsidP="00BC1D2B">
      <w:pPr>
        <w:ind w:left="284" w:hanging="284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244E3">
        <w:rPr>
          <w:rFonts w:ascii="Arial" w:eastAsia="Times New Roman" w:hAnsi="Arial" w:cs="Arial"/>
          <w:sz w:val="24"/>
          <w:szCs w:val="24"/>
          <w:lang w:eastAsia="pl-PL"/>
        </w:rPr>
        <w:t>§ 4</w:t>
      </w:r>
    </w:p>
    <w:p w:rsidR="00BC1D2B" w:rsidRPr="005244E3" w:rsidRDefault="00BC1D2B" w:rsidP="00BC1D2B">
      <w:pPr>
        <w:ind w:left="284" w:hanging="284"/>
        <w:jc w:val="center"/>
        <w:rPr>
          <w:rFonts w:ascii="Arial" w:eastAsia="Times New Roman" w:hAnsi="Arial" w:cs="Arial"/>
          <w:b/>
          <w:bCs/>
          <w:lang w:eastAsia="pl-PL"/>
        </w:rPr>
      </w:pPr>
      <w:r w:rsidRPr="005244E3">
        <w:rPr>
          <w:rFonts w:ascii="Arial" w:eastAsia="Times New Roman" w:hAnsi="Arial" w:cs="Arial"/>
          <w:sz w:val="24"/>
          <w:szCs w:val="24"/>
          <w:lang w:eastAsia="pl-PL"/>
        </w:rPr>
        <w:t>Przedstawiciele</w:t>
      </w:r>
      <w:r w:rsidR="008C33C6" w:rsidRPr="005244E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BC1D2B" w:rsidRPr="005244E3" w:rsidRDefault="00BC1D2B" w:rsidP="00BC1D2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Arial Unicode MS" w:hAnsi="Arial" w:cs="Arial"/>
          <w:color w:val="000000"/>
          <w:lang w:eastAsia="pl-PL"/>
        </w:rPr>
      </w:pPr>
      <w:r w:rsidRPr="005244E3">
        <w:rPr>
          <w:rFonts w:ascii="Arial" w:eastAsia="Arial Unicode MS" w:hAnsi="Arial" w:cs="Arial"/>
          <w:color w:val="000000"/>
          <w:lang w:eastAsia="pl-PL"/>
        </w:rPr>
        <w:t>Strony postanawiają, że komunikacja między nimi odbywać się będzie w formie pisemnej, telefonicznej oraz elektronicznej (e-mail), z zastrzeżeniem przepisów Umowy wymagających wyłącznie lub dodatkowo formy pisemnej.</w:t>
      </w:r>
    </w:p>
    <w:p w:rsidR="00BC1D2B" w:rsidRPr="005244E3" w:rsidRDefault="00BC1D2B" w:rsidP="00BC1D2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Arial Unicode MS" w:hAnsi="Arial" w:cs="Arial"/>
          <w:color w:val="000000"/>
          <w:lang w:eastAsia="pl-PL"/>
        </w:rPr>
      </w:pPr>
      <w:r w:rsidRPr="005244E3">
        <w:rPr>
          <w:rFonts w:ascii="Arial" w:eastAsia="Arial Unicode MS" w:hAnsi="Arial" w:cs="Arial"/>
          <w:color w:val="000000"/>
          <w:lang w:eastAsia="pl-PL"/>
        </w:rPr>
        <w:t xml:space="preserve">Wszelka korespondencja pomiędzy Stronami musi zawierać nazwę i numer Umowy oraz powinna być dostarczana na adresy wskazane w ust. 3. </w:t>
      </w:r>
    </w:p>
    <w:p w:rsidR="00BC1D2B" w:rsidRPr="005244E3" w:rsidRDefault="00BC1D2B" w:rsidP="00BC1D2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Arial Unicode MS" w:hAnsi="Arial" w:cs="Arial"/>
          <w:color w:val="000000"/>
          <w:lang w:eastAsia="pl-PL"/>
        </w:rPr>
      </w:pPr>
      <w:r w:rsidRPr="005244E3">
        <w:rPr>
          <w:rFonts w:ascii="Arial" w:eastAsia="Arial Unicode MS" w:hAnsi="Arial" w:cs="Arial"/>
          <w:color w:val="000000"/>
          <w:lang w:eastAsia="pl-PL"/>
        </w:rPr>
        <w:t xml:space="preserve">Strony ustalają, że osobami upoważnionymi do bezpośrednich kontaktów w trakcie wykonywania niniejszej Umowy, mających na celu sprawną realizację Umowy oraz jej bieżący nadzór, są: </w:t>
      </w:r>
    </w:p>
    <w:p w:rsidR="00BC1D2B" w:rsidRPr="005244E3" w:rsidRDefault="00BC1D2B" w:rsidP="00BC1D2B">
      <w:pPr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851" w:hanging="426"/>
        <w:jc w:val="both"/>
        <w:rPr>
          <w:rFonts w:ascii="Arial" w:eastAsia="Arial Unicode MS" w:hAnsi="Arial" w:cs="Arial"/>
          <w:color w:val="000000"/>
          <w:lang w:eastAsia="pl-PL"/>
        </w:rPr>
      </w:pPr>
      <w:r w:rsidRPr="005244E3">
        <w:rPr>
          <w:rFonts w:ascii="Arial" w:eastAsia="Arial Unicode MS" w:hAnsi="Arial" w:cs="Arial"/>
          <w:color w:val="000000"/>
          <w:lang w:eastAsia="pl-PL"/>
        </w:rPr>
        <w:t xml:space="preserve">Zamawiający ustanawia do kontaktów z Wykonawcą: </w:t>
      </w:r>
    </w:p>
    <w:p w:rsidR="00BC1D2B" w:rsidRPr="005244E3" w:rsidRDefault="00D04994" w:rsidP="00BC1D2B">
      <w:pPr>
        <w:autoSpaceDE w:val="0"/>
        <w:autoSpaceDN w:val="0"/>
        <w:adjustRightInd w:val="0"/>
        <w:spacing w:after="0"/>
        <w:ind w:left="851" w:hanging="426"/>
        <w:jc w:val="both"/>
        <w:rPr>
          <w:rFonts w:ascii="Arial" w:eastAsia="Arial Unicode MS" w:hAnsi="Arial" w:cs="Arial"/>
          <w:color w:val="000000"/>
          <w:lang w:eastAsia="pl-PL"/>
        </w:rPr>
      </w:pPr>
      <w:r>
        <w:rPr>
          <w:rFonts w:ascii="Arial" w:eastAsia="Arial Unicode MS" w:hAnsi="Arial" w:cs="Arial"/>
          <w:color w:val="000000"/>
          <w:lang w:eastAsia="pl-PL"/>
        </w:rPr>
        <w:t>………………………………………………..</w:t>
      </w:r>
    </w:p>
    <w:p w:rsidR="00BC1D2B" w:rsidRPr="005244E3" w:rsidRDefault="00BC1D2B" w:rsidP="00BC1D2B">
      <w:pPr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851" w:hanging="426"/>
        <w:jc w:val="both"/>
        <w:rPr>
          <w:rFonts w:ascii="Arial" w:eastAsia="Arial Unicode MS" w:hAnsi="Arial" w:cs="Arial"/>
          <w:color w:val="000000"/>
          <w:lang w:eastAsia="pl-PL"/>
        </w:rPr>
      </w:pPr>
      <w:r w:rsidRPr="005244E3">
        <w:rPr>
          <w:rFonts w:ascii="Arial" w:eastAsia="Arial Unicode MS" w:hAnsi="Arial" w:cs="Arial"/>
          <w:color w:val="000000"/>
          <w:lang w:eastAsia="pl-PL"/>
        </w:rPr>
        <w:lastRenderedPageBreak/>
        <w:t xml:space="preserve">Wykonawca ustanawia do kontaktów osobę/y odpowiedzialne za realizację usług: </w:t>
      </w:r>
    </w:p>
    <w:p w:rsidR="00BC1D2B" w:rsidRPr="005244E3" w:rsidRDefault="00BC1D2B" w:rsidP="00BC1D2B">
      <w:pPr>
        <w:autoSpaceDE w:val="0"/>
        <w:autoSpaceDN w:val="0"/>
        <w:adjustRightInd w:val="0"/>
        <w:spacing w:after="0"/>
        <w:ind w:left="851" w:hanging="426"/>
        <w:jc w:val="both"/>
        <w:rPr>
          <w:rFonts w:ascii="Arial" w:eastAsia="Arial Unicode MS" w:hAnsi="Arial" w:cs="Arial"/>
          <w:color w:val="000000"/>
          <w:lang w:eastAsia="pl-PL"/>
        </w:rPr>
      </w:pPr>
      <w:r w:rsidRPr="005244E3">
        <w:rPr>
          <w:rFonts w:ascii="Arial" w:eastAsia="Arial Unicode MS" w:hAnsi="Arial" w:cs="Arial"/>
          <w:color w:val="000000"/>
          <w:shd w:val="clear" w:color="auto" w:fill="FFFFFF"/>
          <w:lang w:eastAsia="pl-PL"/>
        </w:rPr>
        <w:t>……………………………………………………………………………………..</w:t>
      </w:r>
      <w:r w:rsidRPr="005244E3">
        <w:rPr>
          <w:rFonts w:ascii="Arial" w:eastAsia="Arial Unicode MS" w:hAnsi="Arial" w:cs="Arial"/>
          <w:color w:val="005A95"/>
          <w:shd w:val="clear" w:color="auto" w:fill="FFFFFF"/>
          <w:lang w:eastAsia="pl-PL"/>
        </w:rPr>
        <w:t xml:space="preserve">  (proszę uzupełnić)</w:t>
      </w:r>
      <w:r w:rsidRPr="005244E3">
        <w:rPr>
          <w:rFonts w:ascii="Arial" w:eastAsia="Arial Unicode MS" w:hAnsi="Arial" w:cs="Arial"/>
          <w:color w:val="000000"/>
          <w:lang w:eastAsia="pl-PL"/>
        </w:rPr>
        <w:t xml:space="preserve"> </w:t>
      </w:r>
    </w:p>
    <w:p w:rsidR="00BC1D2B" w:rsidRPr="005244E3" w:rsidRDefault="00BC1D2B" w:rsidP="00BC1D2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Arial Unicode MS" w:hAnsi="Arial" w:cs="Arial"/>
          <w:color w:val="000000"/>
          <w:lang w:eastAsia="pl-PL"/>
        </w:rPr>
      </w:pPr>
      <w:r w:rsidRPr="005244E3">
        <w:rPr>
          <w:rFonts w:ascii="Arial" w:eastAsia="Arial Unicode MS" w:hAnsi="Arial" w:cs="Arial"/>
          <w:color w:val="000000"/>
          <w:lang w:eastAsia="pl-PL"/>
        </w:rPr>
        <w:t xml:space="preserve">Wskazane osoby umocowane są jedynie do dokonywania czynności faktycznych związanych z realizacją przedmiotu Umowy i nie są upoważnione do dokonywania zmian w Umowie. </w:t>
      </w:r>
    </w:p>
    <w:p w:rsidR="00BC1D2B" w:rsidRPr="005244E3" w:rsidRDefault="00BC1D2B" w:rsidP="00BC1D2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Arial Unicode MS" w:hAnsi="Arial" w:cs="Arial"/>
          <w:color w:val="000000"/>
          <w:lang w:eastAsia="pl-PL"/>
        </w:rPr>
      </w:pPr>
      <w:r w:rsidRPr="005244E3">
        <w:rPr>
          <w:rFonts w:ascii="Arial" w:eastAsia="Arial Unicode MS" w:hAnsi="Arial" w:cs="Arial"/>
          <w:lang w:eastAsia="pl-PL"/>
        </w:rPr>
        <w:t>Upoważniony przedstawiciel Zamawiającego, o którym mowa w ust. 3 powyżej, jest odpowiedzialny za składanie zamówień jednostkowych, potwierdzenie przyjęcia dostaw oraz wszelkich innych czynności związanych z realizacją Umowy.</w:t>
      </w:r>
      <w:r w:rsidRPr="005244E3">
        <w:rPr>
          <w:rFonts w:ascii="Arial" w:eastAsia="Arial Unicode MS" w:hAnsi="Arial" w:cs="Arial"/>
          <w:color w:val="000000"/>
          <w:lang w:eastAsia="pl-PL"/>
        </w:rPr>
        <w:t xml:space="preserve"> Zamówienia składane przez inne osoby Wykonawca realizuje na własne ryzyko (pod rygorem odmowy przyjęcia lub zwrotu przesłanej faktury). </w:t>
      </w:r>
    </w:p>
    <w:p w:rsidR="00BC1D2B" w:rsidRPr="005244E3" w:rsidRDefault="00BC1D2B" w:rsidP="00BC1D2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Arial Unicode MS" w:hAnsi="Arial" w:cs="Arial"/>
          <w:b/>
          <w:color w:val="000000"/>
          <w:lang w:eastAsia="pl-PL"/>
        </w:rPr>
      </w:pPr>
      <w:r w:rsidRPr="005244E3">
        <w:rPr>
          <w:rFonts w:ascii="Arial" w:eastAsia="Arial Unicode MS" w:hAnsi="Arial" w:cs="Arial"/>
          <w:color w:val="000000"/>
          <w:lang w:eastAsia="pl-PL"/>
        </w:rPr>
        <w:t>Zmiana osób określonych w ust. 3 lub ich danych teleadresowych wymaga poinformowania drugiej Strony na piśmie lub poprzez e-mail, nie wymaga jednak aneksu do Umowy i nie stanowi zmiany Umowy. Strony są obowiązane do informowania z wyprzedzeniem drugiej Strony o każdej takiej zmianie, z zastrzeżeniem, że zawiadomienie będzie skuteczne od dnia jego doręczenia. W przypadku braku przedmiotowego zawiadomienia, doręczenie korespondencji na adres, który stracił swoją aktualność, uznane będzie za skuteczne.</w:t>
      </w:r>
    </w:p>
    <w:p w:rsidR="008C33C6" w:rsidRPr="005244E3" w:rsidRDefault="008C33C6" w:rsidP="00BC1D2B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BC1D2B"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</w:p>
    <w:p w:rsidR="008C33C6" w:rsidRPr="005244E3" w:rsidRDefault="008C33C6" w:rsidP="008C33C6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 xml:space="preserve">Zamawiający obowiązany jest za korzystanie z </w:t>
      </w:r>
      <w:r w:rsidR="005244E3">
        <w:rPr>
          <w:rFonts w:ascii="Arial" w:eastAsia="Times New Roman" w:hAnsi="Arial" w:cs="Arial"/>
          <w:lang w:eastAsia="pl-PL"/>
        </w:rPr>
        <w:t>dwóch aparatów</w:t>
      </w:r>
      <w:r w:rsidRPr="005244E3">
        <w:rPr>
          <w:rFonts w:ascii="Arial" w:eastAsia="Times New Roman" w:hAnsi="Arial" w:cs="Arial"/>
          <w:lang w:eastAsia="pl-PL"/>
        </w:rPr>
        <w:t xml:space="preserve"> do uiszczania miesięcznego czynszu w wysokości …………………….. zł brutto . </w:t>
      </w:r>
    </w:p>
    <w:p w:rsidR="008C33C6" w:rsidRDefault="008C33C6" w:rsidP="008C33C6">
      <w:pPr>
        <w:widowControl w:val="0"/>
        <w:suppressAutoHyphens/>
        <w:spacing w:after="0" w:line="240" w:lineRule="auto"/>
        <w:ind w:left="397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Całkowita wartość dzierżawy brutto: …………………………</w:t>
      </w:r>
    </w:p>
    <w:p w:rsidR="00E45144" w:rsidRPr="00EE282E" w:rsidRDefault="00E45144" w:rsidP="00E4514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E282E">
        <w:rPr>
          <w:rFonts w:ascii="Arial" w:hAnsi="Arial" w:cs="Arial"/>
          <w:sz w:val="22"/>
          <w:szCs w:val="22"/>
        </w:rPr>
        <w:t xml:space="preserve">Faktury </w:t>
      </w:r>
      <w:r>
        <w:rPr>
          <w:rFonts w:ascii="Arial" w:hAnsi="Arial" w:cs="Arial"/>
          <w:sz w:val="22"/>
          <w:szCs w:val="22"/>
        </w:rPr>
        <w:t xml:space="preserve">za dzierżawę </w:t>
      </w:r>
      <w:r w:rsidRPr="00EE282E">
        <w:rPr>
          <w:rFonts w:ascii="Arial" w:hAnsi="Arial" w:cs="Arial"/>
          <w:sz w:val="22"/>
          <w:szCs w:val="22"/>
        </w:rPr>
        <w:t>będą wystawiane wyłącznie w formie faktur ustrukturyzowanych za pośrednictwem      Krajowego Systemu e-Faktur (</w:t>
      </w:r>
      <w:proofErr w:type="spellStart"/>
      <w:r w:rsidRPr="00EE282E">
        <w:rPr>
          <w:rFonts w:ascii="Arial" w:hAnsi="Arial" w:cs="Arial"/>
          <w:sz w:val="22"/>
          <w:szCs w:val="22"/>
        </w:rPr>
        <w:t>KSeF</w:t>
      </w:r>
      <w:proofErr w:type="spellEnd"/>
      <w:r w:rsidRPr="00EE282E">
        <w:rPr>
          <w:rFonts w:ascii="Arial" w:hAnsi="Arial" w:cs="Arial"/>
          <w:sz w:val="22"/>
          <w:szCs w:val="22"/>
        </w:rPr>
        <w:t>), zgodnie z obowiązującymi przepisami prawa.</w:t>
      </w:r>
    </w:p>
    <w:p w:rsidR="00E45144" w:rsidRPr="00EE282E" w:rsidRDefault="00E45144" w:rsidP="00E4514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E282E">
        <w:rPr>
          <w:rFonts w:ascii="Arial" w:hAnsi="Arial" w:cs="Arial"/>
          <w:sz w:val="22"/>
          <w:szCs w:val="22"/>
        </w:rPr>
        <w:t xml:space="preserve">Za datę doręczenia faktury uznaje się datę nadania numeru identyfikacyjnego w systemie </w:t>
      </w:r>
      <w:proofErr w:type="spellStart"/>
      <w:r w:rsidRPr="00EE282E">
        <w:rPr>
          <w:rFonts w:ascii="Arial" w:hAnsi="Arial" w:cs="Arial"/>
          <w:sz w:val="22"/>
          <w:szCs w:val="22"/>
        </w:rPr>
        <w:t>KSeF</w:t>
      </w:r>
      <w:proofErr w:type="spellEnd"/>
      <w:r w:rsidRPr="00EE282E">
        <w:rPr>
          <w:rFonts w:ascii="Arial" w:hAnsi="Arial" w:cs="Arial"/>
          <w:sz w:val="22"/>
          <w:szCs w:val="22"/>
        </w:rPr>
        <w:t>.</w:t>
      </w:r>
    </w:p>
    <w:p w:rsidR="00E45144" w:rsidRPr="00EE282E" w:rsidRDefault="00E45144" w:rsidP="00E4514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E282E">
        <w:rPr>
          <w:rFonts w:ascii="Arial" w:hAnsi="Arial" w:cs="Arial"/>
          <w:sz w:val="22"/>
          <w:szCs w:val="22"/>
        </w:rPr>
        <w:t>Termin płatności wynosi 60 dni od dnia doręczenia prawidłowej faktury.</w:t>
      </w:r>
    </w:p>
    <w:p w:rsidR="00E45144" w:rsidRPr="00EE282E" w:rsidRDefault="00E45144" w:rsidP="00E4514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E282E">
        <w:rPr>
          <w:rFonts w:ascii="Arial" w:hAnsi="Arial" w:cs="Arial"/>
          <w:sz w:val="22"/>
          <w:szCs w:val="22"/>
        </w:rPr>
        <w:t>Zapłata nastąpi wyłącznie na rachunek bankowy Wykonawcy ujawniony w wykazie podatników VAT, o którym mowa w art. 96b ustawy o VAT (tzw. biała lista).</w:t>
      </w:r>
    </w:p>
    <w:p w:rsidR="00E45144" w:rsidRPr="00EE282E" w:rsidRDefault="00E45144" w:rsidP="00E4514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E282E">
        <w:rPr>
          <w:rFonts w:ascii="Arial" w:hAnsi="Arial" w:cs="Arial"/>
          <w:sz w:val="22"/>
          <w:szCs w:val="22"/>
        </w:rPr>
        <w:t>W przypadku, gdy faktura obejmuje towary z załącznika nr 15 ustawy o VAT oraz jej wartość brutto przekracza 15 000 zł, Zamawiający zastosuje mechanizm podzielonej płatności (</w:t>
      </w:r>
      <w:proofErr w:type="spellStart"/>
      <w:r w:rsidRPr="00EE282E">
        <w:rPr>
          <w:rFonts w:ascii="Arial" w:hAnsi="Arial" w:cs="Arial"/>
          <w:sz w:val="22"/>
          <w:szCs w:val="22"/>
        </w:rPr>
        <w:t>split</w:t>
      </w:r>
      <w:proofErr w:type="spellEnd"/>
      <w:r w:rsidRPr="00EE28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E282E">
        <w:rPr>
          <w:rFonts w:ascii="Arial" w:hAnsi="Arial" w:cs="Arial"/>
          <w:sz w:val="22"/>
          <w:szCs w:val="22"/>
        </w:rPr>
        <w:t>payment</w:t>
      </w:r>
      <w:proofErr w:type="spellEnd"/>
      <w:r w:rsidRPr="00EE282E">
        <w:rPr>
          <w:rFonts w:ascii="Arial" w:hAnsi="Arial" w:cs="Arial"/>
          <w:sz w:val="22"/>
          <w:szCs w:val="22"/>
        </w:rPr>
        <w:t>), zgodnie z obowiązującymi przepisami.</w:t>
      </w:r>
    </w:p>
    <w:p w:rsidR="00E45144" w:rsidRPr="00EE282E" w:rsidRDefault="00E45144" w:rsidP="00E4514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E282E">
        <w:rPr>
          <w:rFonts w:ascii="Arial" w:hAnsi="Arial" w:cs="Arial"/>
          <w:sz w:val="22"/>
          <w:szCs w:val="22"/>
        </w:rPr>
        <w:t>W przypadku stwierdzenia nieprawidłowości formalnych lub podatkowych w fakturze Zamawiający wstrzyma płatność do czasu ich wyjaśnienia lub usunięcia przez Wykonawcę, bez obowiązku zapłaty odsetek za okres wstrzymania.</w:t>
      </w:r>
    </w:p>
    <w:p w:rsidR="00E45144" w:rsidRPr="00EE282E" w:rsidRDefault="00E45144" w:rsidP="00E4514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E282E">
        <w:rPr>
          <w:rFonts w:ascii="Arial" w:hAnsi="Arial" w:cs="Arial"/>
          <w:sz w:val="22"/>
          <w:szCs w:val="22"/>
        </w:rPr>
        <w:t>Wykonawca oświadcza, że w okresie obowiązywania umowy posiada status czynnego podatnika podatku od towarów i usług (VAT).</w:t>
      </w:r>
    </w:p>
    <w:p w:rsidR="00E45144" w:rsidRPr="005244E3" w:rsidRDefault="00E45144" w:rsidP="008C33C6">
      <w:pPr>
        <w:widowControl w:val="0"/>
        <w:suppressAutoHyphens/>
        <w:spacing w:after="0" w:line="240" w:lineRule="auto"/>
        <w:ind w:left="397"/>
        <w:rPr>
          <w:rFonts w:ascii="Arial" w:eastAsia="Times New Roman" w:hAnsi="Arial" w:cs="Arial"/>
          <w:lang w:eastAsia="pl-PL"/>
        </w:rPr>
      </w:pPr>
    </w:p>
    <w:p w:rsidR="008C33C6" w:rsidRPr="005244E3" w:rsidRDefault="008C33C6" w:rsidP="008C33C6">
      <w:pPr>
        <w:spacing w:after="0" w:line="240" w:lineRule="auto"/>
        <w:ind w:left="1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BC1D2B"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:rsidR="008C33C6" w:rsidRPr="005244E3" w:rsidRDefault="008C33C6" w:rsidP="008C33C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244E3">
        <w:rPr>
          <w:rFonts w:ascii="Arial" w:eastAsia="Times New Roman" w:hAnsi="Arial" w:cs="Arial"/>
          <w:lang w:eastAsia="pl-PL"/>
        </w:rPr>
        <w:t>Strony postanawiają, że formę odszkodowania stanowią kary umowne.</w:t>
      </w:r>
    </w:p>
    <w:p w:rsidR="008C33C6" w:rsidRPr="005244E3" w:rsidRDefault="008C33C6" w:rsidP="008C33C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Wykonawca  zapłaci Zamawiającemu kary umowne:</w:t>
      </w:r>
    </w:p>
    <w:p w:rsidR="008C33C6" w:rsidRPr="005244E3" w:rsidRDefault="008C33C6" w:rsidP="008C33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 wysokości 0,1% wartości brutto niedostarczonej aparatu za każdy dzień opóźnienia w jej dostawie.</w:t>
      </w:r>
    </w:p>
    <w:p w:rsidR="008C33C6" w:rsidRPr="005244E3" w:rsidRDefault="008C33C6" w:rsidP="008C33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w wysokości 5% wartości brutto niezrealizowanej części umowy w razie odstąpienia od umowy przez Wykonawcę lub przez Zamawiającego wskutek okoliczności, za które odpowiada Wykonawca.</w:t>
      </w:r>
    </w:p>
    <w:p w:rsidR="008C33C6" w:rsidRPr="005244E3" w:rsidRDefault="008C33C6" w:rsidP="008C33C6">
      <w:pPr>
        <w:numPr>
          <w:ilvl w:val="2"/>
          <w:numId w:val="7"/>
        </w:numPr>
        <w:tabs>
          <w:tab w:val="left" w:pos="283"/>
        </w:tabs>
        <w:suppressAutoHyphens/>
        <w:spacing w:after="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Zamawiający zapłaci Wykonawcy karę umowną w wysokości 5% wartości brutto niezrealizowanej części umowy  w razie odstąpienia od umowy z winy Zamawiającego.</w:t>
      </w:r>
    </w:p>
    <w:p w:rsidR="008C33C6" w:rsidRPr="005244E3" w:rsidRDefault="008C33C6" w:rsidP="008C33C6">
      <w:pPr>
        <w:numPr>
          <w:ilvl w:val="2"/>
          <w:numId w:val="7"/>
        </w:numPr>
        <w:tabs>
          <w:tab w:val="left" w:pos="283"/>
        </w:tabs>
        <w:suppressAutoHyphens/>
        <w:spacing w:after="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t>Zamawiający ma prawo dochodzić odszkodowania uzupełniającego do wysokości rzeczywiście poniesionej szkody.</w:t>
      </w:r>
    </w:p>
    <w:p w:rsidR="008C33C6" w:rsidRPr="005244E3" w:rsidRDefault="008C33C6" w:rsidP="008C33C6">
      <w:pPr>
        <w:numPr>
          <w:ilvl w:val="2"/>
          <w:numId w:val="7"/>
        </w:numPr>
        <w:tabs>
          <w:tab w:val="left" w:pos="283"/>
        </w:tabs>
        <w:suppressAutoHyphens/>
        <w:spacing w:after="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5244E3">
        <w:rPr>
          <w:rFonts w:ascii="Arial" w:eastAsia="Times New Roman" w:hAnsi="Arial" w:cs="Arial"/>
          <w:lang w:eastAsia="pl-PL"/>
        </w:rPr>
        <w:lastRenderedPageBreak/>
        <w:t>Wszelkie przewidziane niniejszą umową kary umowne płatne będą w terminie 7 dni od dnia wezwania do zapłaty. Przewidziane niniejszą umową kary umowne podlegają kumulacji i mogą być potrącane z innymi wzajemnymi zobowiązaniami stron.</w:t>
      </w: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§ 7</w:t>
      </w:r>
    </w:p>
    <w:p w:rsidR="008C33C6" w:rsidRPr="005244E3" w:rsidRDefault="008C33C6" w:rsidP="008C33C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5244E3">
        <w:rPr>
          <w:rFonts w:ascii="Arial" w:eastAsia="Times New Roman" w:hAnsi="Arial" w:cs="Arial"/>
          <w:szCs w:val="24"/>
          <w:lang w:eastAsia="pl-PL"/>
        </w:rPr>
        <w:t>Zamawiającemu przysługuje prawo odstąpienia od umowy w przypadku:</w:t>
      </w:r>
    </w:p>
    <w:p w:rsidR="008C33C6" w:rsidRPr="005244E3" w:rsidRDefault="008C33C6" w:rsidP="008C33C6">
      <w:pPr>
        <w:widowControl w:val="0"/>
        <w:numPr>
          <w:ilvl w:val="2"/>
          <w:numId w:val="9"/>
        </w:numPr>
        <w:tabs>
          <w:tab w:val="num" w:pos="680"/>
        </w:tabs>
        <w:suppressAutoHyphens/>
        <w:spacing w:after="0" w:line="240" w:lineRule="auto"/>
        <w:ind w:left="680" w:hanging="283"/>
        <w:jc w:val="both"/>
        <w:rPr>
          <w:rFonts w:ascii="Arial" w:eastAsia="Times New Roman" w:hAnsi="Arial" w:cs="Arial"/>
          <w:szCs w:val="24"/>
          <w:lang w:eastAsia="pl-PL"/>
        </w:rPr>
      </w:pPr>
      <w:r w:rsidRPr="005244E3">
        <w:rPr>
          <w:rFonts w:ascii="Arial" w:eastAsia="Times New Roman" w:hAnsi="Arial" w:cs="Arial"/>
          <w:szCs w:val="24"/>
          <w:lang w:eastAsia="pl-PL"/>
        </w:rPr>
        <w:t>3 - krotnej reklamacji jakościowej dostarczonego przedmiotu umowy,</w:t>
      </w:r>
    </w:p>
    <w:p w:rsidR="008C33C6" w:rsidRPr="005244E3" w:rsidRDefault="008C33C6" w:rsidP="008C33C6">
      <w:pPr>
        <w:widowControl w:val="0"/>
        <w:numPr>
          <w:ilvl w:val="2"/>
          <w:numId w:val="9"/>
        </w:numPr>
        <w:tabs>
          <w:tab w:val="num" w:pos="680"/>
        </w:tabs>
        <w:suppressAutoHyphens/>
        <w:spacing w:after="0" w:line="240" w:lineRule="auto"/>
        <w:ind w:left="709" w:hanging="283"/>
        <w:jc w:val="both"/>
        <w:rPr>
          <w:rFonts w:ascii="Arial" w:eastAsia="Times New Roman" w:hAnsi="Arial" w:cs="Arial"/>
          <w:szCs w:val="24"/>
          <w:lang w:eastAsia="pl-PL"/>
        </w:rPr>
      </w:pPr>
      <w:r w:rsidRPr="005244E3">
        <w:rPr>
          <w:rFonts w:ascii="Arial" w:eastAsia="Times New Roman" w:hAnsi="Arial" w:cs="Arial"/>
          <w:iCs/>
          <w:szCs w:val="24"/>
          <w:shd w:val="clear" w:color="auto" w:fill="FEFFFE"/>
          <w:lang w:eastAsia="pl-PL" w:bidi="he-IL"/>
        </w:rPr>
        <w:t>jednostronnej, nie uzgodnionej z Zamawiającym zmiany czynszu netto przez Wykonawcę.</w:t>
      </w:r>
    </w:p>
    <w:p w:rsidR="008C33C6" w:rsidRPr="005244E3" w:rsidRDefault="008C33C6" w:rsidP="008C33C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5244E3">
        <w:rPr>
          <w:rFonts w:ascii="Arial" w:eastAsia="Times New Roman" w:hAnsi="Arial" w:cs="Arial"/>
          <w:szCs w:val="24"/>
          <w:lang w:eastAsia="pl-PL"/>
        </w:rPr>
        <w:t>Wykonawcy przysługuje prawo odstąpienia od umowy, jeżeli Zamawiający bez podania przyczyny odmawia odbioru zamówionego przedmiotu umowy.</w:t>
      </w:r>
    </w:p>
    <w:p w:rsidR="008C33C6" w:rsidRPr="005244E3" w:rsidRDefault="008C33C6" w:rsidP="008C33C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5244E3">
        <w:rPr>
          <w:rFonts w:ascii="Arial" w:eastAsia="Times New Roman" w:hAnsi="Arial" w:cs="Arial"/>
          <w:szCs w:val="24"/>
          <w:lang w:eastAsia="pl-PL"/>
        </w:rPr>
        <w:t>Strony mogą rozwiązać umowę na zasadzie porozumienia stron w przypadku z</w:t>
      </w:r>
      <w:r w:rsidRPr="005244E3">
        <w:rPr>
          <w:rFonts w:ascii="Arial" w:eastAsia="Times New Roman" w:hAnsi="Arial" w:cs="Arial"/>
          <w:bCs/>
          <w:szCs w:val="24"/>
          <w:lang w:eastAsia="pl-PL"/>
        </w:rPr>
        <w:t xml:space="preserve">miany ceny </w:t>
      </w:r>
      <w:r w:rsidRPr="005244E3">
        <w:rPr>
          <w:rFonts w:ascii="Arial" w:eastAsia="Times New Roman" w:hAnsi="Arial" w:cs="Arial"/>
          <w:szCs w:val="24"/>
          <w:lang w:eastAsia="pl-PL"/>
        </w:rPr>
        <w:t>przewyższającej cenę asortymentu będącego przedmiotem umowy</w:t>
      </w: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 w:rsidRPr="005244E3">
        <w:rPr>
          <w:rFonts w:ascii="Arial" w:eastAsia="Times New Roman" w:hAnsi="Arial" w:cs="Arial"/>
          <w:b/>
          <w:szCs w:val="24"/>
          <w:lang w:eastAsia="pl-PL"/>
        </w:rPr>
        <w:t>§ 8</w:t>
      </w:r>
    </w:p>
    <w:p w:rsidR="008C33C6" w:rsidRPr="005244E3" w:rsidRDefault="008C33C6" w:rsidP="008C33C6">
      <w:pPr>
        <w:widowControl w:val="0"/>
        <w:numPr>
          <w:ilvl w:val="3"/>
          <w:numId w:val="10"/>
        </w:numPr>
        <w:suppressAutoHyphens/>
        <w:spacing w:after="0" w:line="240" w:lineRule="auto"/>
        <w:ind w:left="340" w:hanging="340"/>
        <w:jc w:val="both"/>
        <w:rPr>
          <w:rFonts w:ascii="Arial" w:eastAsia="Times New Roman" w:hAnsi="Arial" w:cs="Arial"/>
          <w:szCs w:val="24"/>
          <w:lang w:eastAsia="pl-PL"/>
        </w:rPr>
      </w:pPr>
      <w:r w:rsidRPr="005244E3">
        <w:rPr>
          <w:rFonts w:ascii="Arial" w:eastAsia="Times New Roman" w:hAnsi="Arial" w:cs="Arial"/>
          <w:szCs w:val="24"/>
          <w:lang w:eastAsia="pl-PL"/>
        </w:rPr>
        <w:t xml:space="preserve">Wierzytelności wynikające z niniejszej umowy nie mogą być w jakikolwiek sposób lub formie przenoszone na osoby trzecie  bez uprzedniej, pisemnej zgody Zamawiającego. </w:t>
      </w:r>
    </w:p>
    <w:p w:rsidR="008C33C6" w:rsidRPr="005244E3" w:rsidRDefault="008C33C6" w:rsidP="008C33C6">
      <w:pPr>
        <w:widowControl w:val="0"/>
        <w:numPr>
          <w:ilvl w:val="3"/>
          <w:numId w:val="10"/>
        </w:numPr>
        <w:tabs>
          <w:tab w:val="num" w:pos="284"/>
        </w:tabs>
        <w:suppressAutoHyphens/>
        <w:spacing w:after="0" w:line="240" w:lineRule="auto"/>
        <w:ind w:left="340" w:hanging="340"/>
        <w:jc w:val="both"/>
        <w:rPr>
          <w:rFonts w:ascii="Arial" w:eastAsia="Times New Roman" w:hAnsi="Arial" w:cs="Arial"/>
          <w:szCs w:val="24"/>
          <w:lang w:eastAsia="pl-PL"/>
        </w:rPr>
      </w:pPr>
      <w:r w:rsidRPr="005244E3">
        <w:rPr>
          <w:rFonts w:ascii="Arial" w:eastAsia="Times New Roman" w:hAnsi="Arial" w:cs="Arial"/>
          <w:szCs w:val="24"/>
          <w:lang w:eastAsia="pl-PL"/>
        </w:rPr>
        <w:t>Zamawiający nie może poddzierżawić aparatu osobie trzeciej a także oddać go do bezpłatnego używania.</w:t>
      </w: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§ 9</w:t>
      </w:r>
    </w:p>
    <w:p w:rsidR="008C33C6" w:rsidRPr="00B45976" w:rsidRDefault="008C33C6" w:rsidP="008C33C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B459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Umowa r</w:t>
      </w:r>
      <w:r w:rsidR="0065335C" w:rsidRPr="00B459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ealizowana będzie przez okres</w:t>
      </w:r>
      <w:r w:rsidR="001567E0" w:rsidRPr="00B459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obowiązywania um</w:t>
      </w:r>
      <w:r w:rsidR="005244E3" w:rsidRPr="00B459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ow</w:t>
      </w:r>
      <w:r w:rsidR="001567E0" w:rsidRPr="00B459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y</w:t>
      </w:r>
      <w:r w:rsidR="005244E3" w:rsidRPr="00B459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podstawow</w:t>
      </w:r>
      <w:r w:rsidR="001567E0" w:rsidRPr="00B459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ej</w:t>
      </w:r>
      <w:r w:rsidR="005244E3" w:rsidRPr="00B459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.</w:t>
      </w: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C1D2B" w:rsidRPr="005244E3" w:rsidRDefault="00BC1D2B" w:rsidP="00BC1D2B">
      <w:pPr>
        <w:pStyle w:val="Teksttreci70"/>
        <w:shd w:val="clear" w:color="auto" w:fill="auto"/>
        <w:spacing w:line="240" w:lineRule="auto"/>
        <w:rPr>
          <w:sz w:val="22"/>
          <w:szCs w:val="22"/>
        </w:rPr>
      </w:pPr>
      <w:r w:rsidRPr="005244E3">
        <w:rPr>
          <w:sz w:val="22"/>
          <w:szCs w:val="22"/>
        </w:rPr>
        <w:t>§10</w:t>
      </w:r>
    </w:p>
    <w:p w:rsidR="00BC1D2B" w:rsidRPr="005244E3" w:rsidRDefault="00BC1D2B" w:rsidP="00BC1D2B">
      <w:pPr>
        <w:pStyle w:val="Teksttreci41"/>
        <w:shd w:val="clear" w:color="auto" w:fill="auto"/>
        <w:spacing w:line="240" w:lineRule="auto"/>
        <w:ind w:firstLine="0"/>
        <w:jc w:val="center"/>
        <w:rPr>
          <w:sz w:val="22"/>
          <w:szCs w:val="22"/>
        </w:rPr>
      </w:pPr>
      <w:r w:rsidRPr="005244E3">
        <w:rPr>
          <w:sz w:val="22"/>
          <w:szCs w:val="22"/>
        </w:rPr>
        <w:t>PODWYKONAWCY</w:t>
      </w:r>
    </w:p>
    <w:p w:rsidR="00BC1D2B" w:rsidRPr="005244E3" w:rsidRDefault="00BC1D2B" w:rsidP="00BC1D2B">
      <w:pPr>
        <w:pStyle w:val="Teksttreci21"/>
        <w:numPr>
          <w:ilvl w:val="0"/>
          <w:numId w:val="12"/>
        </w:numPr>
        <w:shd w:val="clear" w:color="auto" w:fill="auto"/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>Powierzenie wykonania części zamówienia podwykonawcom nie zwalnia Wykonawcy z odpowiedzialności za należyte wykonanie tego zamówienia.</w:t>
      </w:r>
    </w:p>
    <w:p w:rsidR="00BC1D2B" w:rsidRPr="005244E3" w:rsidRDefault="00BC1D2B" w:rsidP="00BC1D2B">
      <w:pPr>
        <w:pStyle w:val="Teksttreci21"/>
        <w:numPr>
          <w:ilvl w:val="0"/>
          <w:numId w:val="12"/>
        </w:numPr>
        <w:shd w:val="clear" w:color="auto" w:fill="auto"/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>W przypadku, gdy Wykonawca będzie wykonywał Umowę z udziałem podwykonawcy lub podwykonawców, na którego lub których zasoby Wykonawca powoływał się, na zasadach określonych w art. 118 ustawy z dnia 11 września 2019 roku Prawo zamówień publicznych, w celu wykazania spełniania warunków udziału w postępowaniu, zmiana takiego podwykonawcy jest dopuszczalna, jeśli Wykonawca wykaże Zamawiającemu, że proponowany inny podwykonawca lub Wykonawca samodzielnie spełnia te warunki w stopniu nie mniejszym niż podwykonawca, na którego zasoby Wykonawca powoływał się w trakcie postępowania o udzielenie zamówienia.</w:t>
      </w:r>
    </w:p>
    <w:p w:rsidR="00BC1D2B" w:rsidRPr="005244E3" w:rsidRDefault="00BC1D2B" w:rsidP="00BC1D2B">
      <w:pPr>
        <w:pStyle w:val="Teksttreci60"/>
        <w:shd w:val="clear" w:color="auto" w:fill="auto"/>
        <w:spacing w:line="240" w:lineRule="auto"/>
        <w:rPr>
          <w:b/>
          <w:sz w:val="22"/>
          <w:szCs w:val="22"/>
        </w:rPr>
      </w:pPr>
      <w:r w:rsidRPr="005244E3">
        <w:rPr>
          <w:b/>
          <w:sz w:val="22"/>
          <w:szCs w:val="22"/>
        </w:rPr>
        <w:t>§11</w:t>
      </w:r>
    </w:p>
    <w:p w:rsidR="00BC1D2B" w:rsidRPr="005244E3" w:rsidRDefault="00BC1D2B" w:rsidP="00BC1D2B">
      <w:pPr>
        <w:pStyle w:val="Teksttreci41"/>
        <w:shd w:val="clear" w:color="auto" w:fill="auto"/>
        <w:spacing w:line="240" w:lineRule="auto"/>
        <w:ind w:firstLine="0"/>
        <w:jc w:val="center"/>
        <w:rPr>
          <w:sz w:val="22"/>
          <w:szCs w:val="22"/>
        </w:rPr>
      </w:pPr>
      <w:r w:rsidRPr="005244E3">
        <w:rPr>
          <w:sz w:val="22"/>
          <w:szCs w:val="22"/>
        </w:rPr>
        <w:t>ZMIANY UMOWY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tabs>
          <w:tab w:val="left" w:pos="352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 xml:space="preserve">Na podstawie art. 455 ust. 1 pkt 1 ustawy </w:t>
      </w:r>
      <w:proofErr w:type="spellStart"/>
      <w:r w:rsidRPr="005244E3">
        <w:rPr>
          <w:rFonts w:ascii="Arial" w:hAnsi="Arial" w:cs="Arial"/>
        </w:rPr>
        <w:t>Pzp</w:t>
      </w:r>
      <w:proofErr w:type="spellEnd"/>
      <w:r w:rsidRPr="005244E3">
        <w:rPr>
          <w:rFonts w:ascii="Arial" w:hAnsi="Arial" w:cs="Arial"/>
        </w:rPr>
        <w:t>, Strony dopuszczają zmiany w umowie w przypadku:</w:t>
      </w:r>
    </w:p>
    <w:p w:rsidR="00BC1D2B" w:rsidRPr="005244E3" w:rsidRDefault="00BC1D2B" w:rsidP="00BC1D2B">
      <w:pPr>
        <w:widowControl w:val="0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w sytuacji, gdy zostanie wprowadzony do obrotu zmodyfikowany (udoskonalony) produkt, z zachowaniem jego parametrów nie gorszych niż zaoferowane,</w:t>
      </w:r>
    </w:p>
    <w:p w:rsidR="00BC1D2B" w:rsidRPr="005244E3" w:rsidRDefault="00BC1D2B" w:rsidP="00BC1D2B">
      <w:pPr>
        <w:widowControl w:val="0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zmiany podwykonawcy (z zastrzeżeniem § 10 niniejszej umowy),</w:t>
      </w:r>
    </w:p>
    <w:p w:rsidR="00BC1D2B" w:rsidRPr="005244E3" w:rsidRDefault="00BC1D2B" w:rsidP="00BC1D2B">
      <w:pPr>
        <w:widowControl w:val="0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zmiany stawki podatku od towarów i usług w związku ze zmianą klasyfikacji produktu,</w:t>
      </w:r>
    </w:p>
    <w:p w:rsidR="00BC1D2B" w:rsidRPr="005244E3" w:rsidRDefault="00BC1D2B" w:rsidP="00BC1D2B">
      <w:pPr>
        <w:widowControl w:val="0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 xml:space="preserve">w przypadku niewyczerpania wartości umowy, w terminie o którym mowa w §5, Strony dopuszczają możliwość przedłużenia okresu obowiązywania umowy </w:t>
      </w:r>
      <w:bookmarkStart w:id="1" w:name="_Hlk13143316"/>
      <w:r w:rsidRPr="005244E3">
        <w:rPr>
          <w:rFonts w:ascii="Arial" w:hAnsi="Arial" w:cs="Arial"/>
        </w:rPr>
        <w:t>na czas określony nie dłuższy niż 6 miesięcy</w:t>
      </w:r>
      <w:bookmarkEnd w:id="1"/>
      <w:r w:rsidRPr="005244E3">
        <w:rPr>
          <w:rFonts w:ascii="Arial" w:hAnsi="Arial" w:cs="Arial"/>
        </w:rPr>
        <w:t>.</w:t>
      </w:r>
    </w:p>
    <w:p w:rsidR="00BC1D2B" w:rsidRPr="005244E3" w:rsidRDefault="00BC1D2B" w:rsidP="00B45976">
      <w:pPr>
        <w:spacing w:after="0"/>
        <w:ind w:left="284"/>
        <w:jc w:val="both"/>
        <w:rPr>
          <w:rFonts w:ascii="Arial" w:hAnsi="Arial" w:cs="Arial"/>
        </w:rPr>
      </w:pPr>
      <w:r w:rsidRPr="00B45976">
        <w:rPr>
          <w:rFonts w:ascii="Arial" w:hAnsi="Arial" w:cs="Arial"/>
          <w:u w:val="single"/>
        </w:rPr>
        <w:t>Zmiany wskazane powyżej nie mogą skutkować zwiększeniem wartości umowy</w:t>
      </w:r>
      <w:r w:rsidRPr="005244E3">
        <w:rPr>
          <w:rFonts w:ascii="Arial" w:hAnsi="Arial" w:cs="Arial"/>
        </w:rPr>
        <w:t>.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tabs>
          <w:tab w:val="left" w:pos="359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Zmiany niniejszej umowy określone w ust. 1 wymagają zawarcia aneksu w formie pisemnej pod rygorem nieważności.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tabs>
          <w:tab w:val="left" w:pos="359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Nie wymagają zmiany umowy w formie aneksu następujące okoliczności:</w:t>
      </w:r>
    </w:p>
    <w:p w:rsidR="00BC1D2B" w:rsidRPr="005244E3" w:rsidRDefault="00BC1D2B" w:rsidP="00BC1D2B">
      <w:pPr>
        <w:widowControl w:val="0"/>
        <w:numPr>
          <w:ilvl w:val="0"/>
          <w:numId w:val="15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zmiana producenta, nazwy handlowej lub numeru katalogowego produktu, z zachowaniem jego parametrów nie gorszych niż zaoferowane,</w:t>
      </w:r>
    </w:p>
    <w:p w:rsidR="00BC1D2B" w:rsidRPr="005244E3" w:rsidRDefault="00BC1D2B" w:rsidP="00BC1D2B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w zakresie wielkości opakowania lub sposobu konfekcjonowania - z zachowaniem zasady proporcjonalności w stosunku do ceny objętej umową,</w:t>
      </w:r>
    </w:p>
    <w:p w:rsidR="00BC1D2B" w:rsidRPr="005244E3" w:rsidRDefault="00BC1D2B" w:rsidP="00BC1D2B">
      <w:pPr>
        <w:widowControl w:val="0"/>
        <w:numPr>
          <w:ilvl w:val="0"/>
          <w:numId w:val="15"/>
        </w:numPr>
        <w:tabs>
          <w:tab w:val="left" w:pos="359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 xml:space="preserve">stosowania zamiennika (w przypadku np. braku dostępności wyrobu/zakończenia lub zawieszenia produkcji/dystrybucji itp.) z zachowaniem parametrów nie gorszych niż </w:t>
      </w:r>
      <w:r w:rsidRPr="005244E3">
        <w:rPr>
          <w:rFonts w:ascii="Arial" w:hAnsi="Arial" w:cs="Arial"/>
        </w:rPr>
        <w:lastRenderedPageBreak/>
        <w:t>zaoferowane,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tabs>
          <w:tab w:val="left" w:pos="359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Zmiany określone w ust. 3 następują w formie wniosku Wykonawcy i akceptacji Zamawiającego, które mogą zostać wyrażone w formie elektronicznej przez osoby wskazane w § 4 ust. 3 umowy.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tabs>
          <w:tab w:val="left" w:pos="359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 xml:space="preserve">Strony postanawiają, iż dokonają odpowiedniej zmiany wynagrodzenia w wypadku wystąpienia którejkolwiek ze zmian przepisów wskazanych w art. 436 pkt 4 lit. b) </w:t>
      </w:r>
      <w:proofErr w:type="spellStart"/>
      <w:r w:rsidRPr="005244E3">
        <w:rPr>
          <w:rFonts w:ascii="Arial" w:eastAsia="Times New Roman" w:hAnsi="Arial" w:cs="Arial"/>
        </w:rPr>
        <w:t>Pzp</w:t>
      </w:r>
      <w:proofErr w:type="spellEnd"/>
      <w:r w:rsidRPr="005244E3">
        <w:rPr>
          <w:rFonts w:ascii="Arial" w:eastAsia="Times New Roman" w:hAnsi="Arial" w:cs="Arial"/>
        </w:rPr>
        <w:t>, tj. zmiany:</w:t>
      </w:r>
    </w:p>
    <w:p w:rsidR="001567E0" w:rsidRDefault="001567E0" w:rsidP="00B45976">
      <w:pPr>
        <w:pStyle w:val="Akapitzlist"/>
        <w:numPr>
          <w:ilvl w:val="0"/>
          <w:numId w:val="22"/>
        </w:numPr>
        <w:rPr>
          <w:rFonts w:ascii="Arial" w:eastAsia="Times New Roman" w:hAnsi="Arial" w:cs="Arial"/>
          <w:color w:val="auto"/>
          <w:sz w:val="22"/>
          <w:szCs w:val="22"/>
          <w:lang w:eastAsia="ar-SA"/>
        </w:rPr>
      </w:pPr>
      <w:r>
        <w:rPr>
          <w:rFonts w:ascii="Arial" w:hAnsi="Arial" w:cs="Arial"/>
          <w:color w:val="auto"/>
          <w:sz w:val="22"/>
          <w:szCs w:val="22"/>
        </w:rPr>
        <w:t>Ceny brutto wynikające ze zmiany obowiązującej stawki VAT ulegną zmianie w oparciu o następujący wzór:</w:t>
      </w:r>
      <w:r>
        <w:rPr>
          <w:rFonts w:ascii="Arial" w:eastAsia="Times New Roman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(1 + y )</w:t>
      </w:r>
    </w:p>
    <w:p w:rsidR="001567E0" w:rsidRDefault="001567E0" w:rsidP="00B45976">
      <w:pPr>
        <w:suppressAutoHyphens/>
        <w:autoSpaceDE w:val="0"/>
        <w:spacing w:after="0" w:line="240" w:lineRule="auto"/>
        <w:ind w:left="36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      cena brutto która będzie obowiązywać</w:t>
      </w:r>
      <w:r>
        <w:rPr>
          <w:rFonts w:ascii="Arial" w:eastAsia="Times New Roman" w:hAnsi="Arial" w:cs="Arial"/>
          <w:lang w:eastAsia="ar-SA"/>
        </w:rPr>
        <w:t xml:space="preserve">=cena brutto obowiązująca x -----------     </w:t>
      </w:r>
    </w:p>
    <w:p w:rsidR="001567E0" w:rsidRDefault="001567E0" w:rsidP="00B45976">
      <w:pPr>
        <w:suppressAutoHyphens/>
        <w:autoSpaceDE w:val="0"/>
        <w:spacing w:after="0" w:line="240" w:lineRule="auto"/>
        <w:ind w:left="36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                                                                 </w:t>
      </w:r>
      <w:r>
        <w:rPr>
          <w:rFonts w:ascii="Arial" w:eastAsia="Times New Roman" w:hAnsi="Arial" w:cs="Arial"/>
          <w:lang w:eastAsia="ar-SA"/>
        </w:rPr>
        <w:t xml:space="preserve">                                       </w:t>
      </w:r>
      <w:r w:rsidR="006C02FB">
        <w:rPr>
          <w:rFonts w:ascii="Arial" w:eastAsia="Times New Roman" w:hAnsi="Arial" w:cs="Arial"/>
          <w:lang w:eastAsia="ar-SA"/>
        </w:rPr>
        <w:t xml:space="preserve">            </w:t>
      </w:r>
      <w:r>
        <w:rPr>
          <w:rFonts w:ascii="Arial" w:eastAsia="Times New Roman" w:hAnsi="Arial" w:cs="Arial"/>
          <w:lang w:eastAsia="ar-SA"/>
        </w:rPr>
        <w:t xml:space="preserve">    ( 1 + x )</w:t>
      </w:r>
    </w:p>
    <w:p w:rsidR="001567E0" w:rsidRDefault="001567E0" w:rsidP="00B45976">
      <w:pPr>
        <w:spacing w:after="0" w:line="240" w:lineRule="auto"/>
        <w:jc w:val="both"/>
        <w:rPr>
          <w:rFonts w:ascii="Arial" w:eastAsia="Arial Unicode MS" w:hAnsi="Arial" w:cs="Arial"/>
          <w:lang w:eastAsia="pl-PL"/>
        </w:rPr>
      </w:pPr>
      <w:r>
        <w:rPr>
          <w:rFonts w:ascii="Arial" w:hAnsi="Arial" w:cs="Arial"/>
        </w:rPr>
        <w:t xml:space="preserve">       gdzie:</w:t>
      </w:r>
    </w:p>
    <w:p w:rsidR="001567E0" w:rsidRDefault="001567E0" w:rsidP="00B45976">
      <w:pPr>
        <w:spacing w:after="0" w:line="240" w:lineRule="auto"/>
        <w:ind w:left="14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x- obowiązująca stawka VAT %,</w:t>
      </w:r>
    </w:p>
    <w:p w:rsidR="00BC1D2B" w:rsidRPr="005244E3" w:rsidRDefault="001567E0" w:rsidP="00B45976">
      <w:pPr>
        <w:spacing w:line="240" w:lineRule="auto"/>
        <w:ind w:left="14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y – stawka VAT po zmianie %,</w:t>
      </w:r>
    </w:p>
    <w:p w:rsidR="00BC1D2B" w:rsidRPr="006C02FB" w:rsidRDefault="00BC1D2B" w:rsidP="001567E0">
      <w:pPr>
        <w:pStyle w:val="Akapitzlist"/>
        <w:numPr>
          <w:ilvl w:val="0"/>
          <w:numId w:val="22"/>
        </w:numPr>
        <w:rPr>
          <w:rFonts w:ascii="Arial" w:hAnsi="Arial" w:cs="Arial"/>
          <w:sz w:val="22"/>
        </w:rPr>
      </w:pPr>
      <w:r w:rsidRPr="006C02FB">
        <w:rPr>
          <w:rFonts w:ascii="Arial" w:hAnsi="Arial" w:cs="Arial"/>
          <w:sz w:val="22"/>
        </w:rPr>
        <w:t>wysokości minimalnego wynagrodzenia za pracę albo wysokości minimalnej stawki godzinowej, ustalonych na podstawie ustawy z dnia 10 października 2002 r. o minimalnym wynagrodzeniu za pracę,</w:t>
      </w:r>
    </w:p>
    <w:p w:rsidR="00BC1D2B" w:rsidRPr="006C02FB" w:rsidRDefault="00BC1D2B" w:rsidP="001567E0">
      <w:pPr>
        <w:pStyle w:val="Akapitzlist"/>
        <w:numPr>
          <w:ilvl w:val="0"/>
          <w:numId w:val="22"/>
        </w:numPr>
        <w:rPr>
          <w:rFonts w:ascii="Arial" w:hAnsi="Arial" w:cs="Arial"/>
          <w:sz w:val="22"/>
        </w:rPr>
      </w:pPr>
      <w:r w:rsidRPr="006C02FB">
        <w:rPr>
          <w:rFonts w:ascii="Arial" w:hAnsi="Arial" w:cs="Arial"/>
          <w:sz w:val="22"/>
        </w:rPr>
        <w:t>zasad podlegania ubezpieczeniom społecznym lub ubezpieczeniu zdrowotnemu lub wysokości stawki składki na ubezpieczenia społeczne lub ubezpieczenie zdrowotne,</w:t>
      </w:r>
    </w:p>
    <w:p w:rsidR="00BC1D2B" w:rsidRPr="006C02FB" w:rsidRDefault="00BC1D2B" w:rsidP="001567E0">
      <w:pPr>
        <w:pStyle w:val="Akapitzlist"/>
        <w:numPr>
          <w:ilvl w:val="0"/>
          <w:numId w:val="22"/>
        </w:numPr>
        <w:rPr>
          <w:rFonts w:ascii="Arial" w:hAnsi="Arial" w:cs="Arial"/>
          <w:sz w:val="22"/>
        </w:rPr>
      </w:pPr>
      <w:r w:rsidRPr="006C02FB">
        <w:rPr>
          <w:rFonts w:ascii="Arial" w:hAnsi="Arial" w:cs="Arial"/>
          <w:sz w:val="22"/>
        </w:rPr>
        <w:t>zasad gromadzenia i wysokości wpłat do pracowniczych planó</w:t>
      </w:r>
      <w:r w:rsidR="005F74B0" w:rsidRPr="006C02FB">
        <w:rPr>
          <w:rFonts w:ascii="Arial" w:hAnsi="Arial" w:cs="Arial"/>
          <w:sz w:val="22"/>
        </w:rPr>
        <w:t xml:space="preserve">w kapitałowych, o których mowa </w:t>
      </w:r>
      <w:r w:rsidRPr="006C02FB">
        <w:rPr>
          <w:rFonts w:ascii="Arial" w:hAnsi="Arial" w:cs="Arial"/>
          <w:sz w:val="22"/>
        </w:rPr>
        <w:t>w ustawie z dnia 4 października 2018 r. o pracowniczych planach kapitałowych (Dz. U. poz. 2215 oraz z 2019 r. poz. 1074 i 1572),</w:t>
      </w:r>
    </w:p>
    <w:p w:rsidR="00BC1D2B" w:rsidRPr="005244E3" w:rsidRDefault="00BC1D2B" w:rsidP="005244E3">
      <w:pPr>
        <w:spacing w:after="0"/>
        <w:ind w:left="426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pod warunkiem wykazania Zamawiającemu przez Wykonawcę, że zmiana ma wpływ na koszty realizacji przedmiotu Umowy oraz wykazania wysokości tych dodatkowych kosztów.</w:t>
      </w:r>
      <w:bookmarkStart w:id="2" w:name="_Hlk119356858"/>
    </w:p>
    <w:bookmarkEnd w:id="2"/>
    <w:p w:rsidR="00BC1D2B" w:rsidRPr="005244E3" w:rsidRDefault="00BC1D2B" w:rsidP="00BC1D2B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>W wypadku zmiany, o której mowa w ust. 5 lit. a), wartość netto wynagrodzenia Wykonawcy nie zmieni się w zakresie zmiany stawki podatku VAT, a określona w aneksie wartość brutto wynagrodzenia zostanie wyliczona na podstawie nowych przepisów.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>W przypadku zmiany, o której mowa w ust. 5 lit. b), wynagrodzenie Wykonawcy ulegnie zmianie o wartość wzrostu całkowitego kosztu wykonania przez Wykonawcę zamówienia wynikającą ze zwiększenia wynagrodzeń osób bezpośrednio wykonujących zamówienie do wysokości zmienionego minimalnego wynagrodzenia, z uwzględnieniem wszystkich obciążeń publicznoprawnych od kwoty wzrostu minimalnego wynagrodzenia (przy uwzględnieniu proporcji wynikającej z udziału tych osób w wykonaniu wszystkich zamówień realizowanych przez Wykonawcę).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>W przypadku zmiany, o której mowa w ust. 5 lit. c) lub d), wynagrodzenie Wykonawcy ulegnie zmianie o wartość wzrostu całkowitego kosztu wykonania przez Wykonawcę zamówienia, jaką będzie on zobowiązany dodatkowo ponieść w celu uwzględnienia tej zmiany, przy zachowaniu dotychczasowej kwoty netto wynagrodzenia osób bezpośrednio wykonujących zamówienie na rzecz Zamawiającego (przy uwzględnieniu proporcji wynikającej z udziału tych osób w wykonaniu wszystkich zamówień realizowanych przez Wykonawcę).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 xml:space="preserve">Wprowadzenie zmian wysokości wynagrodzenia wymaga uprzedniego złożenia przez Wykonawcę oświadczenia o wysokości dodatkowych kosztów wynikających z wprowadzenia zmian, o których mowa w ust. 5 lit. b), c) lub d). 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 xml:space="preserve">W przypadku zaistnienia sytuacji określonej w ust. 5 lit. b) lub d), Wykonawca przedłoży Zamawiającemu wykaz pracowników, którzy bezpośrednio realizują Umowę i do których ma zastosowanie zmiana wraz z udokumentowaną kalkulacją kosztów oraz dokumentami rozliczeniowymi z tytułu wynagrodzeń dotyczącymi przedmiotowej zmiany. </w:t>
      </w:r>
      <w:r w:rsidRPr="005244E3">
        <w:rPr>
          <w:rFonts w:ascii="Arial" w:eastAsia="Times New Roman" w:hAnsi="Arial" w:cs="Arial"/>
        </w:rPr>
        <w:lastRenderedPageBreak/>
        <w:t xml:space="preserve">Wykaz powinien zawierać udokumentowane zestawienia wskazujące ile roboczogodzin miesięcznie każdy z pracowników faktycznie realizuje Umowę. 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>W przypadku zaistnienia sytuacji określonej w ust. 5 lit. c), Wykonawca przedkłada Zamawiającemu wykaz personelu, który bezpośrednio realizuje Umowę i dla którego ma zastosowanie zmiana wraz z udokumentowaną kalkulacją oraz dokumentami rozliczeniowymi z tytułu wynagrodzeń dotyczącymi przedmiotowej zmiany.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>Wykonawca, w każdym ze wskazanych powyżej w ust. 6-8 przypadków, jest zobowiązany także złożyć oświadczenie w przedmiocie procentowego udziału w wykonaniu zamówienia na podstawie Umowy osób bezpośrednio wykonujących to zamówienie, w stosunku do ich udziału w wykonaniu wszystkich zamówień realizowanych przez Wykonawcę (w okresie, na który zawarta jest Umowa). Przedłożenie wskazanych dokumentów stanowi warunek rozpatrzenia wniosku Wykonawcy w przedmiocie zmiany Umowy.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>Wykonawca powinien zgłosić Zamawiającemu na piśmie zamiar zmiany, o którym mowa w ust. 5, wraz z kalkulacją oraz stosowną dokumentacją, w terminie 30 dni od zdarzenia uzasadniającego wprowadzenie zmiany, pod rygorem pominięcia.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>Wykonawca lub Zamawiający będą ponadto uprawnieni do żądania zmiany wynagrodzenia, w sytuacji, gdy ceny materiałów lub koszty związane z realizacją przedmiotu Umowy ulegną podwyższeniu lub obniżeniu o łącznie co najmniej +/-5%, przy czym przez zmianę ceny materiałów lub kosztów rozumie się wzrost odpowiednio cen lub kosztów, jak i ich obniżenie, względem ceny lub kosztu przyjętych w celu ustalenia wynagrodzenia Wykonawcy zawartego w ofercie. Kolejna zmiana może nastąpić w przypadku dalszego podwyższenia lub obniżenia wskazanych powyższej cen lub kosztów o łącznie co najmniej +/- 10%, w stosunku do wartości będącej podstawą poprzedniej zmiany. Maksymalna wartość zmiany wynagrodzenia, jaką Zamawiający dopuszcza w efekcie zastosowania powyższych postanowień, wynosi + 20% wynagrodzenia brutto, o którym mowa w § 2 ust. 1 Umowy. Zmiana wynagrodzenia może dotyczyć dostaw  pozostałych do wykonania od dnia wprowadzenia zmiany wynagrodzenia.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>Zmiana wysokości wynagrodzenia obowiązywać będzie od dnia wejścia w życie zmian, o których mowa w ust. 14, zgodnie z załączoną uprzednio przez Wykonawcę kalkulacją kosztów oraz określoną niżej dokumentacją.</w:t>
      </w:r>
    </w:p>
    <w:p w:rsidR="00BC1D2B" w:rsidRPr="005244E3" w:rsidRDefault="00BC1D2B" w:rsidP="00BC1D2B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>Zmiany określone w ust. 14 obowiązują od pierwszego dnia miesiąca, w którym uprawniony do żądania waloryzacji złożył prawidłowy i kompletny wniosek wraz z kalkulacją kosztów, mających wpływ na przedmiotową zmianę,</w:t>
      </w:r>
      <w:r w:rsidRPr="005244E3">
        <w:rPr>
          <w:rFonts w:ascii="Arial" w:hAnsi="Arial" w:cs="Arial"/>
        </w:rPr>
        <w:t xml:space="preserve"> </w:t>
      </w:r>
      <w:r w:rsidRPr="005244E3">
        <w:rPr>
          <w:rFonts w:ascii="Arial" w:eastAsia="Times New Roman" w:hAnsi="Arial" w:cs="Arial"/>
        </w:rPr>
        <w:t>przy czym przy pierwszym wniosku Wykonawca zobowiązany jest wskazać poszczególne koszty przyjęte w celu ustalenia wynagrodzenia zawartego w ofercie. W przypadku gdy z wnioskiem o waloryzację występuje Zamawiający, Wykonawca zobowiązany jest do niezwłocznego przekazania mu cen lub kosztów przyjętych w celu ustalenia wynagrodzenia Wykonawcy zawartego w ofercie. Pierwsza waloryzacja może być procedowana na wniosek strony złożony najwcześniej po okresie 6 miesięcy (tj. w 7 miesiącu) od dnia otwarcia ofert, a następnie nie może być dokonywana częściej niż dwa razy w ciągu roku (okresu kolejnych 12 miesięcy) od dnia podpisania Umowy.</w:t>
      </w:r>
    </w:p>
    <w:p w:rsidR="008C33C6" w:rsidRPr="005F74B0" w:rsidRDefault="00BC1D2B" w:rsidP="005F74B0">
      <w:pPr>
        <w:widowControl w:val="0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eastAsia="Times New Roman" w:hAnsi="Arial" w:cs="Arial"/>
        </w:rPr>
        <w:t>Zmiana Umowy, o której mowa w ust. 5 oraz ust. 14, nie zostanie dokonana w przypadku, gdy w przedstawionej przez Wykonawcę dokumentacji jego uprawnienie w przedmiotowym zakresie (oraz jego treść) nie zostanie w sposób jednoznaczny wykazane.</w:t>
      </w: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1</w:t>
      </w:r>
      <w:r w:rsidR="00BC1D2B"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</w:p>
    <w:p w:rsidR="008C33C6" w:rsidRPr="005F74B0" w:rsidRDefault="008C33C6" w:rsidP="008C33C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5F74B0">
        <w:rPr>
          <w:rFonts w:ascii="Arial" w:hAnsi="Arial" w:cs="Arial"/>
        </w:rPr>
        <w:t>W sprawach nie uregulowanych niniejszą umową będą miały zastosowanie przepisy ustawy z dnia 11 września 2019 Prawo z</w:t>
      </w:r>
      <w:r w:rsidR="005244E3" w:rsidRPr="005F74B0">
        <w:rPr>
          <w:rFonts w:ascii="Arial" w:hAnsi="Arial" w:cs="Arial"/>
        </w:rPr>
        <w:t>amówień publicznych (Dz. U. 2023</w:t>
      </w:r>
      <w:r w:rsidRPr="005F74B0">
        <w:rPr>
          <w:rFonts w:ascii="Arial" w:hAnsi="Arial" w:cs="Arial"/>
        </w:rPr>
        <w:t xml:space="preserve"> poz. </w:t>
      </w:r>
      <w:r w:rsidR="005244E3" w:rsidRPr="005F74B0">
        <w:rPr>
          <w:rFonts w:ascii="Arial" w:hAnsi="Arial" w:cs="Arial"/>
        </w:rPr>
        <w:t>1605</w:t>
      </w:r>
      <w:r w:rsidRPr="005F74B0">
        <w:rPr>
          <w:rFonts w:ascii="Arial" w:hAnsi="Arial" w:cs="Arial"/>
        </w:rPr>
        <w:t>.)  i  kodeksu cywilnego.</w:t>
      </w:r>
    </w:p>
    <w:p w:rsidR="008C33C6" w:rsidRPr="005F74B0" w:rsidRDefault="008C33C6" w:rsidP="008C33C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5F74B0">
        <w:rPr>
          <w:rFonts w:ascii="Arial" w:hAnsi="Arial" w:cs="Arial"/>
        </w:rPr>
        <w:t>Interpretacja zapisów niniejszej umowy będzie się odbywać przy uwzględnieniu warunków zmówienia określonych w zapytaniu ofertowym i oferty  Wykonawcy.</w:t>
      </w: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  <w:r w:rsidR="00BC1D2B"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</w:p>
    <w:p w:rsidR="00BC1D2B" w:rsidRPr="005244E3" w:rsidRDefault="00BC1D2B" w:rsidP="00BC1D2B">
      <w:pPr>
        <w:pStyle w:val="Teksttreci41"/>
        <w:shd w:val="clear" w:color="auto" w:fill="auto"/>
        <w:spacing w:line="240" w:lineRule="auto"/>
        <w:ind w:firstLine="0"/>
        <w:jc w:val="center"/>
        <w:rPr>
          <w:sz w:val="22"/>
          <w:szCs w:val="22"/>
        </w:rPr>
      </w:pPr>
      <w:r w:rsidRPr="005244E3">
        <w:rPr>
          <w:sz w:val="22"/>
          <w:szCs w:val="22"/>
        </w:rPr>
        <w:t>RODO</w:t>
      </w:r>
    </w:p>
    <w:p w:rsidR="00BC1D2B" w:rsidRPr="005244E3" w:rsidRDefault="00BC1D2B" w:rsidP="00BC1D2B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hAnsi="Arial" w:cs="Arial"/>
          <w:bCs/>
        </w:rPr>
        <w:t>Każda ze stron Umowy oświadcza, że jest administratorem danych osobowych</w:t>
      </w:r>
      <w:r w:rsidRPr="005244E3">
        <w:rPr>
          <w:rFonts w:ascii="Arial" w:hAnsi="Arial" w:cs="Arial"/>
          <w:bCs/>
        </w:rPr>
        <w:br/>
        <w:t>w rozumieniu RODO w odniesieniu do danych osobowych</w:t>
      </w:r>
      <w:r w:rsidRPr="005244E3">
        <w:rPr>
          <w:rFonts w:ascii="Arial" w:hAnsi="Arial" w:cs="Arial"/>
        </w:rPr>
        <w:t xml:space="preserve"> </w:t>
      </w:r>
      <w:r w:rsidRPr="005244E3">
        <w:rPr>
          <w:rFonts w:ascii="Arial" w:hAnsi="Arial" w:cs="Arial"/>
          <w:bCs/>
        </w:rPr>
        <w:t>pracowników oraz osób działających w imieniu</w:t>
      </w:r>
      <w:r w:rsidRPr="005244E3">
        <w:rPr>
          <w:rFonts w:ascii="Arial" w:hAnsi="Arial" w:cs="Arial"/>
        </w:rPr>
        <w:t xml:space="preserve"> drugiej Strony umowy - powyższe dotyczy </w:t>
      </w:r>
      <w:r w:rsidRPr="005244E3">
        <w:rPr>
          <w:rFonts w:ascii="Arial" w:hAnsi="Arial" w:cs="Arial"/>
          <w:bCs/>
        </w:rPr>
        <w:t>danych wskazanych w niniejszej umowie oraz w trakcie jej realizacji. Aktualna klauzula informacyjna SPZOZ w Kościanie znajduje się na stronie internetowej www.szpital.koscian.pl.</w:t>
      </w:r>
    </w:p>
    <w:p w:rsidR="00BC1D2B" w:rsidRPr="005244E3" w:rsidRDefault="00BC1D2B" w:rsidP="00BC1D2B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Strony zobowiązują się przestrzegać przepisów Rozporządzenia Parlamentu Europejskiego i Rady(UE) 2016/679 z dnia 27 kwietnia 2016 r. w sprawie ochrony osób fizycznych w związku z przetwarzaniem danych osobowych i w sprawie swobodnego przepływu takich danych (RODO) oraz krajowych przepisów z obszaru ochrony danych osobowych, przy przetwarzaniu danych osobowych w związku z realizacją niniejszej umowy.</w:t>
      </w:r>
    </w:p>
    <w:p w:rsidR="00BC1D2B" w:rsidRPr="005244E3" w:rsidRDefault="00BC1D2B" w:rsidP="00BC1D2B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Strony w szczególności, uwzględniając stan wiedzy technicznej, koszt wdrażania oraz charakter, zakres, kontekst i cele przetwarzania oraz ryzyko naruszenia praw lub wolności osób fizycznych o różnym prawdopodobieństwie wystąpienia i wadze zagrożenia, zobowiązują się wdrożyć i stosować odpowiednie środki techniczne i organizacyjne, aby zapewnić odpowiedni stopień bezpieczeństwa odpowiadający temu ryzyku.</w:t>
      </w:r>
    </w:p>
    <w:p w:rsidR="00BC1D2B" w:rsidRPr="00B45976" w:rsidRDefault="00BC1D2B" w:rsidP="00B45976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5244E3">
        <w:rPr>
          <w:rFonts w:ascii="Arial" w:hAnsi="Arial" w:cs="Arial"/>
        </w:rPr>
        <w:t>Strony zobowiązują się poinformować swoich przedstawicieli i osoby, których dane osobowe zostały przekazane, a które nie podpisywały niniejszej umowy, o treści niniejszego paragrafu.</w:t>
      </w:r>
    </w:p>
    <w:p w:rsidR="008C33C6" w:rsidRPr="005244E3" w:rsidRDefault="008C33C6" w:rsidP="008C33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C1D2B" w:rsidRPr="005244E3" w:rsidRDefault="00BC1D2B" w:rsidP="00BC1D2B">
      <w:pPr>
        <w:pStyle w:val="Teksttreci41"/>
        <w:shd w:val="clear" w:color="auto" w:fill="auto"/>
        <w:spacing w:line="240" w:lineRule="auto"/>
        <w:ind w:firstLine="0"/>
        <w:jc w:val="center"/>
        <w:rPr>
          <w:sz w:val="22"/>
          <w:szCs w:val="22"/>
        </w:rPr>
      </w:pPr>
      <w:r w:rsidRPr="005244E3">
        <w:rPr>
          <w:sz w:val="22"/>
          <w:szCs w:val="22"/>
        </w:rPr>
        <w:t>§ 14</w:t>
      </w:r>
    </w:p>
    <w:p w:rsidR="00BC1D2B" w:rsidRPr="005244E3" w:rsidRDefault="00BC1D2B" w:rsidP="00BC1D2B">
      <w:pPr>
        <w:pStyle w:val="Teksttreci41"/>
        <w:shd w:val="clear" w:color="auto" w:fill="auto"/>
        <w:spacing w:line="240" w:lineRule="auto"/>
        <w:ind w:firstLine="0"/>
        <w:jc w:val="center"/>
        <w:rPr>
          <w:sz w:val="22"/>
          <w:szCs w:val="22"/>
        </w:rPr>
      </w:pPr>
      <w:r w:rsidRPr="005244E3">
        <w:rPr>
          <w:sz w:val="22"/>
          <w:szCs w:val="22"/>
        </w:rPr>
        <w:t>ROZSTRZYGANIE SPORÓW oraz UMOWA O MEDIACJĘ</w:t>
      </w:r>
    </w:p>
    <w:p w:rsidR="00BC1D2B" w:rsidRPr="005244E3" w:rsidRDefault="00BC1D2B" w:rsidP="00BC1D2B">
      <w:pPr>
        <w:pStyle w:val="Teksttreci21"/>
        <w:numPr>
          <w:ilvl w:val="0"/>
          <w:numId w:val="19"/>
        </w:numPr>
        <w:shd w:val="clear" w:color="auto" w:fill="auto"/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>Strony ustalają, że wszelkie spory rozstrzygane będą w pierwszej kolejności w drodze negocjacji, a jeśli porozumienie nie zostanie zawarte - przez Sąd właściwy dla siedziby Zamawiającego.</w:t>
      </w:r>
    </w:p>
    <w:p w:rsidR="00BC1D2B" w:rsidRPr="005244E3" w:rsidRDefault="00BC1D2B" w:rsidP="00BC1D2B">
      <w:pPr>
        <w:pStyle w:val="Teksttreci21"/>
        <w:numPr>
          <w:ilvl w:val="0"/>
          <w:numId w:val="19"/>
        </w:numPr>
        <w:shd w:val="clear" w:color="auto" w:fill="auto"/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>Strony niniejszej Umowy dobrowolnie poddają wszelkie spory z niej wynikłe pod rozstrzygnięcie w drodze mediacji.</w:t>
      </w:r>
    </w:p>
    <w:p w:rsidR="00BC1D2B" w:rsidRPr="005244E3" w:rsidRDefault="00BC1D2B" w:rsidP="00BC1D2B">
      <w:pPr>
        <w:pStyle w:val="Teksttreci21"/>
        <w:numPr>
          <w:ilvl w:val="0"/>
          <w:numId w:val="19"/>
        </w:numPr>
        <w:shd w:val="clear" w:color="auto" w:fill="auto"/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>Sąd kieruje strony do mediacji na zarzut pozwanego zgłoszony przed wdaniem się w spór co do istoty sprawy, w związku z powyższym strony zobowiązują się, przed wytoczeniem powództwa wyczerpać tok postępowania mediacyjnego.</w:t>
      </w:r>
    </w:p>
    <w:p w:rsidR="00BC1D2B" w:rsidRPr="005244E3" w:rsidRDefault="00BC1D2B" w:rsidP="00BC1D2B">
      <w:pPr>
        <w:pStyle w:val="Teksttreci21"/>
        <w:numPr>
          <w:ilvl w:val="0"/>
          <w:numId w:val="19"/>
        </w:numPr>
        <w:shd w:val="clear" w:color="auto" w:fill="auto"/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>Mediatorami rozstrzygającymi spór mogą być osoby fizyczne, mające pełną zdolność do czynności prawnych,  korzystające z pełni praw publicznych.</w:t>
      </w:r>
    </w:p>
    <w:p w:rsidR="00BC1D2B" w:rsidRPr="005244E3" w:rsidRDefault="00BC1D2B" w:rsidP="00BC1D2B">
      <w:pPr>
        <w:pStyle w:val="Teksttreci21"/>
        <w:numPr>
          <w:ilvl w:val="0"/>
          <w:numId w:val="19"/>
        </w:numPr>
        <w:shd w:val="clear" w:color="auto" w:fill="auto"/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>Osobę mediatora wyznacza, za zgodą strony przeciwnej, otrzymujący wniosek o przeprowadzenie mediacji.</w:t>
      </w:r>
    </w:p>
    <w:p w:rsidR="00BC1D2B" w:rsidRPr="005244E3" w:rsidRDefault="00BC1D2B" w:rsidP="00BC1D2B">
      <w:pPr>
        <w:pStyle w:val="Teksttreci21"/>
        <w:numPr>
          <w:ilvl w:val="0"/>
          <w:numId w:val="19"/>
        </w:numPr>
        <w:shd w:val="clear" w:color="auto" w:fill="auto"/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 xml:space="preserve">Koszty mediacji strony ponoszą w częściach równych. Wysokość wynagrodzenia mediatora nie może być wyższa niż  określona w: Rozporządzeniu Ministra Sprawiedliwości z dnia 20 czerwca 2016 roku w sprawie wysokości wynagrodzenia i podlegających zwrotowi wydatków mediatora w postępowaniu cywilnym (Dz.U. z 2016 r. poz. 921). </w:t>
      </w:r>
    </w:p>
    <w:p w:rsidR="00BC1D2B" w:rsidRPr="005244E3" w:rsidRDefault="00BC1D2B" w:rsidP="00BC1D2B">
      <w:pPr>
        <w:pStyle w:val="Teksttreci21"/>
        <w:numPr>
          <w:ilvl w:val="0"/>
          <w:numId w:val="19"/>
        </w:numPr>
        <w:shd w:val="clear" w:color="auto" w:fill="auto"/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lastRenderedPageBreak/>
        <w:t>Mediacje odbywają się na posiedzeniu mediacyjnym. Miejsce mediacji ustala mediator wybrany w sposób określony w ust. 5.</w:t>
      </w:r>
    </w:p>
    <w:p w:rsidR="00BC1D2B" w:rsidRPr="005244E3" w:rsidRDefault="00BC1D2B" w:rsidP="00BC1D2B">
      <w:pPr>
        <w:pStyle w:val="Teksttreci21"/>
        <w:numPr>
          <w:ilvl w:val="0"/>
          <w:numId w:val="19"/>
        </w:numPr>
        <w:shd w:val="clear" w:color="auto" w:fill="auto"/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>W przypadku zawarcia ugody, każdej ze stron przysługuje prawo do skierowania wniosku do sądu o jej zatwierdzenie, bądź nadanie klauzuli wykonalności.</w:t>
      </w:r>
    </w:p>
    <w:p w:rsidR="00BC1D2B" w:rsidRPr="00B45976" w:rsidRDefault="00BC1D2B" w:rsidP="00B45976">
      <w:pPr>
        <w:pStyle w:val="Teksttreci21"/>
        <w:numPr>
          <w:ilvl w:val="0"/>
          <w:numId w:val="19"/>
        </w:numPr>
        <w:shd w:val="clear" w:color="auto" w:fill="auto"/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>Po odbyciu posiedzenia mediacyjnego, strony podpisują protokół z jego obrad, przy czym brak rozstrzygnięcia sporu powoduje wyczerpanie toku postępowania mediacyjnego.</w:t>
      </w:r>
    </w:p>
    <w:p w:rsidR="00BC1D2B" w:rsidRPr="005244E3" w:rsidRDefault="008C33C6" w:rsidP="00BC1D2B">
      <w:pPr>
        <w:pStyle w:val="Teksttreci21"/>
        <w:shd w:val="clear" w:color="auto" w:fill="auto"/>
        <w:spacing w:line="240" w:lineRule="auto"/>
        <w:ind w:firstLine="0"/>
        <w:jc w:val="center"/>
        <w:rPr>
          <w:b/>
          <w:bCs/>
          <w:sz w:val="22"/>
          <w:szCs w:val="22"/>
        </w:rPr>
      </w:pPr>
      <w:r w:rsidRPr="005244E3">
        <w:rPr>
          <w:rFonts w:eastAsia="Times New Roman"/>
          <w:sz w:val="24"/>
          <w:szCs w:val="24"/>
          <w:lang w:eastAsia="pl-PL"/>
        </w:rPr>
        <w:t xml:space="preserve">  </w:t>
      </w:r>
      <w:r w:rsidR="00BC1D2B" w:rsidRPr="005244E3">
        <w:rPr>
          <w:b/>
          <w:bCs/>
          <w:sz w:val="22"/>
          <w:szCs w:val="22"/>
        </w:rPr>
        <w:t>§ 15</w:t>
      </w:r>
    </w:p>
    <w:p w:rsidR="00BC1D2B" w:rsidRPr="005244E3" w:rsidRDefault="00BC1D2B" w:rsidP="00BC1D2B">
      <w:pPr>
        <w:pStyle w:val="Teksttreci21"/>
        <w:shd w:val="clear" w:color="auto" w:fill="auto"/>
        <w:spacing w:line="240" w:lineRule="auto"/>
        <w:ind w:firstLine="0"/>
        <w:jc w:val="center"/>
        <w:rPr>
          <w:b/>
          <w:bCs/>
          <w:sz w:val="22"/>
          <w:szCs w:val="22"/>
        </w:rPr>
      </w:pPr>
      <w:r w:rsidRPr="005244E3">
        <w:rPr>
          <w:b/>
          <w:bCs/>
          <w:sz w:val="22"/>
          <w:szCs w:val="22"/>
        </w:rPr>
        <w:t>POSTANOWIENIA KOŃCOWE</w:t>
      </w:r>
    </w:p>
    <w:p w:rsidR="00BC1D2B" w:rsidRPr="005244E3" w:rsidRDefault="00BC1D2B" w:rsidP="005244E3">
      <w:pPr>
        <w:pStyle w:val="Teksttreci21"/>
        <w:numPr>
          <w:ilvl w:val="0"/>
          <w:numId w:val="20"/>
        </w:numPr>
        <w:spacing w:line="276" w:lineRule="auto"/>
        <w:ind w:left="426" w:hanging="426"/>
        <w:jc w:val="left"/>
        <w:rPr>
          <w:sz w:val="22"/>
          <w:szCs w:val="22"/>
        </w:rPr>
      </w:pPr>
      <w:bookmarkStart w:id="3" w:name="_Hlk13824302"/>
      <w:r w:rsidRPr="005244E3">
        <w:rPr>
          <w:sz w:val="22"/>
          <w:szCs w:val="22"/>
        </w:rPr>
        <w:t>Wykonawca potwierdza, podpisując niniejszą Umowę, że dokum</w:t>
      </w:r>
      <w:r w:rsidR="005244E3">
        <w:rPr>
          <w:sz w:val="22"/>
          <w:szCs w:val="22"/>
        </w:rPr>
        <w:t xml:space="preserve">enty przedłożone Zamawiającemu </w:t>
      </w:r>
      <w:r w:rsidRPr="005244E3">
        <w:rPr>
          <w:sz w:val="22"/>
          <w:szCs w:val="22"/>
        </w:rPr>
        <w:t>w postępowaniu o udzielenie zamówienia publicznego, w następstwie którego została zawarta Umowa pozostają aktualne i Wykonawca na dzień podpisania Umowy spełnia wszys</w:t>
      </w:r>
      <w:r w:rsidR="005244E3">
        <w:rPr>
          <w:sz w:val="22"/>
          <w:szCs w:val="22"/>
        </w:rPr>
        <w:t xml:space="preserve">tkie warunki udziału </w:t>
      </w:r>
      <w:r w:rsidRPr="005244E3">
        <w:rPr>
          <w:sz w:val="22"/>
          <w:szCs w:val="22"/>
        </w:rPr>
        <w:t>w postępowaniu i nie spełnia przesłanek wykluczenia.</w:t>
      </w:r>
    </w:p>
    <w:bookmarkEnd w:id="3"/>
    <w:p w:rsidR="00BC1D2B" w:rsidRPr="005244E3" w:rsidRDefault="00BC1D2B" w:rsidP="00BC1D2B">
      <w:pPr>
        <w:pStyle w:val="Teksttreci21"/>
        <w:numPr>
          <w:ilvl w:val="0"/>
          <w:numId w:val="20"/>
        </w:numPr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>Wszelkie zmiany i uzupełnienia niniejszej Umowy wymagają zachowania formy pisemnej pod rygorem nieważności.</w:t>
      </w:r>
    </w:p>
    <w:p w:rsidR="00BC1D2B" w:rsidRPr="005244E3" w:rsidRDefault="00BC1D2B" w:rsidP="00BC1D2B">
      <w:pPr>
        <w:pStyle w:val="Teksttreci21"/>
        <w:numPr>
          <w:ilvl w:val="0"/>
          <w:numId w:val="20"/>
        </w:numPr>
        <w:spacing w:line="276" w:lineRule="auto"/>
        <w:ind w:left="426" w:hanging="426"/>
        <w:rPr>
          <w:sz w:val="22"/>
          <w:szCs w:val="22"/>
        </w:rPr>
      </w:pPr>
      <w:r w:rsidRPr="005244E3">
        <w:rPr>
          <w:sz w:val="22"/>
          <w:szCs w:val="22"/>
        </w:rPr>
        <w:t>W przypadku użycia w Umowie określenia odnoszącego się do terminu „dni”, rozumie się przez to dni kalendarzowe.</w:t>
      </w:r>
    </w:p>
    <w:p w:rsidR="00BC1D2B" w:rsidRPr="005244E3" w:rsidRDefault="00BC1D2B" w:rsidP="00BC1D2B">
      <w:pPr>
        <w:pStyle w:val="Teksttreci21"/>
        <w:numPr>
          <w:ilvl w:val="0"/>
          <w:numId w:val="20"/>
        </w:numPr>
        <w:spacing w:line="240" w:lineRule="auto"/>
        <w:ind w:left="426" w:hanging="426"/>
        <w:rPr>
          <w:rFonts w:eastAsia="Times New Roman"/>
          <w:sz w:val="24"/>
          <w:szCs w:val="24"/>
          <w:lang w:eastAsia="pl-PL"/>
        </w:rPr>
      </w:pPr>
      <w:r w:rsidRPr="005244E3">
        <w:rPr>
          <w:sz w:val="22"/>
          <w:szCs w:val="22"/>
        </w:rPr>
        <w:t xml:space="preserve">W sprawach nieuregulowanych w niniejszej Umowie zastosowanie będą miały  przepisy Kodeksu Cywilnego i ustawy Prawo zamówień publicznych. </w:t>
      </w:r>
    </w:p>
    <w:p w:rsidR="008C33C6" w:rsidRPr="00D04994" w:rsidRDefault="00D04994" w:rsidP="00D04994">
      <w:pPr>
        <w:pStyle w:val="Akapitzlist"/>
        <w:numPr>
          <w:ilvl w:val="0"/>
          <w:numId w:val="20"/>
        </w:numPr>
        <w:ind w:hanging="501"/>
        <w:jc w:val="both"/>
        <w:rPr>
          <w:rFonts w:ascii="Arial" w:eastAsia="Times New Roman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Umowa podpisana</w:t>
      </w:r>
      <w:r w:rsidRPr="00D04994">
        <w:rPr>
          <w:rFonts w:ascii="Arial" w:hAnsi="Arial" w:cs="Arial"/>
          <w:sz w:val="22"/>
          <w:szCs w:val="22"/>
        </w:rPr>
        <w:t xml:space="preserve"> w formie elektronicznej, poprzez złożenie kwalifikowanego podpisu elektronicznego lub podpisu zaufanego (</w:t>
      </w:r>
      <w:proofErr w:type="spellStart"/>
      <w:r w:rsidRPr="00D04994">
        <w:rPr>
          <w:rFonts w:ascii="Arial" w:hAnsi="Arial" w:cs="Arial"/>
          <w:sz w:val="22"/>
          <w:szCs w:val="22"/>
        </w:rPr>
        <w:t>ePUAP</w:t>
      </w:r>
      <w:proofErr w:type="spellEnd"/>
      <w:r w:rsidRPr="00D04994">
        <w:rPr>
          <w:rFonts w:ascii="Arial" w:hAnsi="Arial" w:cs="Arial"/>
          <w:sz w:val="22"/>
          <w:szCs w:val="22"/>
        </w:rPr>
        <w:t xml:space="preserve">) przez osoby upoważnione do reprezentowania Stron, dokument elektroniczny będzie posiadał moc równoważną podpisowi własnoręcznemu, a datą zawarcia umowy jest dzień złożenia ostatniego podpisu elektronicznego przez Strony. </w:t>
      </w:r>
      <w:r w:rsidR="008C33C6" w:rsidRPr="00D04994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:rsidR="005F74B0" w:rsidRPr="00D04994" w:rsidRDefault="005F74B0" w:rsidP="005F74B0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5F74B0" w:rsidRDefault="005F74B0" w:rsidP="005F74B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5F74B0" w:rsidRDefault="008C33C6" w:rsidP="005F74B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ZAMAWIAJĄCY</w:t>
      </w: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    </w:t>
      </w: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                              </w:t>
      </w:r>
      <w:r w:rsidR="005F74B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</w:t>
      </w:r>
      <w:r w:rsidR="005F74B0" w:rsidRPr="005244E3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</w:p>
    <w:p w:rsidR="005F74B0" w:rsidRDefault="005F74B0" w:rsidP="005F74B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5F74B0" w:rsidRDefault="005F74B0" w:rsidP="005F74B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5F74B0" w:rsidRPr="005244E3" w:rsidRDefault="005F74B0" w:rsidP="005F74B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                                                ……………………………….</w:t>
      </w:r>
    </w:p>
    <w:p w:rsidR="008C33C6" w:rsidRPr="005244E3" w:rsidRDefault="005F74B0" w:rsidP="005F74B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</w:t>
      </w:r>
    </w:p>
    <w:p w:rsidR="00397C1D" w:rsidRPr="005244E3" w:rsidRDefault="00397C1D">
      <w:pPr>
        <w:rPr>
          <w:rFonts w:ascii="Arial" w:hAnsi="Arial" w:cs="Arial"/>
        </w:rPr>
      </w:pPr>
    </w:p>
    <w:sectPr w:rsidR="00397C1D" w:rsidRPr="005244E3" w:rsidSect="00E45144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394" w:rsidRDefault="00425394" w:rsidP="008C33C6">
      <w:pPr>
        <w:spacing w:after="0" w:line="240" w:lineRule="auto"/>
      </w:pPr>
      <w:r>
        <w:separator/>
      </w:r>
    </w:p>
  </w:endnote>
  <w:endnote w:type="continuationSeparator" w:id="0">
    <w:p w:rsidR="00425394" w:rsidRDefault="00425394" w:rsidP="008C3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275083"/>
      <w:docPartObj>
        <w:docPartGallery w:val="Page Numbers (Bottom of Page)"/>
        <w:docPartUnique/>
      </w:docPartObj>
    </w:sdtPr>
    <w:sdtEndPr/>
    <w:sdtContent>
      <w:p w:rsidR="005F74B0" w:rsidRDefault="005F74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B74">
          <w:rPr>
            <w:noProof/>
          </w:rPr>
          <w:t>2</w:t>
        </w:r>
        <w:r>
          <w:fldChar w:fldCharType="end"/>
        </w:r>
      </w:p>
    </w:sdtContent>
  </w:sdt>
  <w:p w:rsidR="005F74B0" w:rsidRDefault="005F74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394" w:rsidRDefault="00425394" w:rsidP="008C33C6">
      <w:pPr>
        <w:spacing w:after="0" w:line="240" w:lineRule="auto"/>
      </w:pPr>
      <w:r>
        <w:separator/>
      </w:r>
    </w:p>
  </w:footnote>
  <w:footnote w:type="continuationSeparator" w:id="0">
    <w:p w:rsidR="00425394" w:rsidRDefault="00425394" w:rsidP="008C3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3C6" w:rsidRPr="00D04994" w:rsidRDefault="00D04994">
    <w:pPr>
      <w:pStyle w:val="Nagwek"/>
      <w:rPr>
        <w:rFonts w:ascii="Arial" w:hAnsi="Arial" w:cs="Arial"/>
      </w:rPr>
    </w:pPr>
    <w:r w:rsidRPr="00D04994">
      <w:rPr>
        <w:rFonts w:ascii="Arial" w:hAnsi="Arial" w:cs="Arial"/>
      </w:rPr>
      <w:t>ZP.260</w:t>
    </w:r>
    <w:r w:rsidR="00222EF1">
      <w:rPr>
        <w:rFonts w:ascii="Arial" w:hAnsi="Arial" w:cs="Arial"/>
      </w:rPr>
      <w:t>.12.</w:t>
    </w:r>
    <w:r w:rsidRPr="00D04994">
      <w:rPr>
        <w:rFonts w:ascii="Arial" w:hAnsi="Arial" w:cs="Arial"/>
      </w:rPr>
      <w:t>2026</w:t>
    </w:r>
  </w:p>
  <w:p w:rsidR="008C33C6" w:rsidRDefault="008C33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DD523F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Book Antiqua" w:hAnsi="Book Antiqua" w:cs="Book Antiqua"/>
        <w:b w:val="0"/>
        <w:iCs/>
        <w:strike w:val="0"/>
        <w:dstrike w:val="0"/>
        <w:color w:val="auto"/>
        <w:sz w:val="22"/>
        <w:szCs w:val="22"/>
        <w:u w:val="none"/>
        <w:effect w:val="none"/>
        <w:lang w:val="pl-PL" w:bidi="he-I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ascii="Book Antiqua" w:hAnsi="Book Antiqua" w:cs="Book Antiqua"/>
        <w:b w:val="0"/>
        <w:strike w:val="0"/>
        <w:dstrike w:val="0"/>
        <w:sz w:val="22"/>
        <w:szCs w:val="22"/>
        <w:u w:val="none"/>
        <w:effect w:val="none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A"/>
    <w:multiLevelType w:val="singleLevel"/>
    <w:tmpl w:val="0000000A"/>
    <w:name w:val="WW8Num27"/>
    <w:lvl w:ilvl="0">
      <w:start w:val="1"/>
      <w:numFmt w:val="lowerLetter"/>
      <w:lvlText w:val="%1)"/>
      <w:lvlJc w:val="left"/>
      <w:pPr>
        <w:tabs>
          <w:tab w:val="num" w:pos="624"/>
        </w:tabs>
        <w:ind w:left="624" w:hanging="340"/>
      </w:pPr>
      <w:rPr>
        <w:rFonts w:ascii="Book Antiqua" w:hAnsi="Book Antiqua" w:cs="Times New Roman"/>
        <w:sz w:val="22"/>
        <w:szCs w:val="22"/>
        <w:lang w:val="pl-PL"/>
      </w:rPr>
    </w:lvl>
  </w:abstractNum>
  <w:abstractNum w:abstractNumId="2">
    <w:nsid w:val="0000000D"/>
    <w:multiLevelType w:val="singleLevel"/>
    <w:tmpl w:val="0000000D"/>
    <w:name w:val="WW8Num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</w:abstractNum>
  <w:abstractNum w:abstractNumId="3">
    <w:nsid w:val="0000000E"/>
    <w:multiLevelType w:val="singleLevel"/>
    <w:tmpl w:val="0000000E"/>
    <w:name w:val="WW8Num31"/>
    <w:lvl w:ilvl="0">
      <w:start w:val="1"/>
      <w:numFmt w:val="decimal"/>
      <w:lvlText w:val="%1."/>
      <w:lvlJc w:val="left"/>
      <w:pPr>
        <w:tabs>
          <w:tab w:val="num" w:pos="287"/>
        </w:tabs>
        <w:ind w:left="287" w:hanging="284"/>
      </w:pPr>
      <w:rPr>
        <w:rFonts w:ascii="Book Antiqua" w:hAnsi="Book Antiqua" w:cs="Book Antiqua"/>
        <w:sz w:val="22"/>
        <w:szCs w:val="22"/>
        <w:lang w:val="pl-PL"/>
      </w:rPr>
    </w:lvl>
  </w:abstractNum>
  <w:abstractNum w:abstractNumId="4">
    <w:nsid w:val="006B45B4"/>
    <w:multiLevelType w:val="hybridMultilevel"/>
    <w:tmpl w:val="7F3206E4"/>
    <w:lvl w:ilvl="0" w:tplc="D98087B0">
      <w:start w:val="1"/>
      <w:numFmt w:val="decimal"/>
      <w:lvlText w:val="%1."/>
      <w:lvlJc w:val="center"/>
      <w:pPr>
        <w:ind w:left="501" w:hanging="360"/>
      </w:pPr>
      <w:rPr>
        <w:rFonts w:hint="default"/>
        <w:b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052A4115"/>
    <w:multiLevelType w:val="hybridMultilevel"/>
    <w:tmpl w:val="0128AC9C"/>
    <w:lvl w:ilvl="0" w:tplc="6C12672A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E2331E"/>
    <w:multiLevelType w:val="hybridMultilevel"/>
    <w:tmpl w:val="8AEAC8BE"/>
    <w:lvl w:ilvl="0" w:tplc="EBE2E77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7A7EAC"/>
    <w:multiLevelType w:val="multilevel"/>
    <w:tmpl w:val="EC76292E"/>
    <w:lvl w:ilvl="0">
      <w:start w:val="1"/>
      <w:numFmt w:val="decimal"/>
      <w:lvlText w:val="%1."/>
      <w:lvlJc w:val="left"/>
      <w:rPr>
        <w:rFonts w:ascii="Calibri Light" w:eastAsia="Times New Roman" w:hAnsi="Calibri Light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837481"/>
    <w:multiLevelType w:val="hybridMultilevel"/>
    <w:tmpl w:val="967216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425B2C"/>
    <w:multiLevelType w:val="hybridMultilevel"/>
    <w:tmpl w:val="523091BA"/>
    <w:lvl w:ilvl="0" w:tplc="F9CCBDFE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  <w:b/>
        <w:sz w:val="20"/>
        <w:szCs w:val="20"/>
      </w:rPr>
    </w:lvl>
    <w:lvl w:ilvl="1" w:tplc="1A4090EC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BD257A"/>
    <w:multiLevelType w:val="hybridMultilevel"/>
    <w:tmpl w:val="A6F6CC96"/>
    <w:lvl w:ilvl="0" w:tplc="E27417F0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2935EB"/>
    <w:multiLevelType w:val="hybridMultilevel"/>
    <w:tmpl w:val="8A7AD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F63E22"/>
    <w:multiLevelType w:val="hybridMultilevel"/>
    <w:tmpl w:val="E3782E84"/>
    <w:lvl w:ilvl="0" w:tplc="7F48837E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E35085"/>
    <w:multiLevelType w:val="hybridMultilevel"/>
    <w:tmpl w:val="6CA8058C"/>
    <w:name w:val="WW8Num1624"/>
    <w:lvl w:ilvl="0" w:tplc="4D6EC9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E7248"/>
    <w:multiLevelType w:val="multilevel"/>
    <w:tmpl w:val="FC8E777E"/>
    <w:lvl w:ilvl="0">
      <w:start w:val="1"/>
      <w:numFmt w:val="decimal"/>
      <w:lvlText w:val="%1."/>
      <w:lvlJc w:val="left"/>
      <w:rPr>
        <w:rFonts w:ascii="Calibri Light" w:eastAsia="Times New Roman" w:hAnsi="Calibri Light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B366E2"/>
    <w:multiLevelType w:val="multilevel"/>
    <w:tmpl w:val="30EAE22A"/>
    <w:lvl w:ilvl="0">
      <w:start w:val="1"/>
      <w:numFmt w:val="lowerLetter"/>
      <w:lvlText w:val="%1)"/>
      <w:lvlJc w:val="left"/>
      <w:rPr>
        <w:rFonts w:ascii="Calibri Light" w:eastAsia="Times New Roman" w:hAnsi="Calibri Light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E12AB1"/>
    <w:multiLevelType w:val="hybridMultilevel"/>
    <w:tmpl w:val="F8D00200"/>
    <w:lvl w:ilvl="0" w:tplc="20ACC6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34F89824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7">
    <w:nsid w:val="59CB07D5"/>
    <w:multiLevelType w:val="multilevel"/>
    <w:tmpl w:val="0000002E"/>
    <w:lvl w:ilvl="0">
      <w:start w:val="1"/>
      <w:numFmt w:val="decimal"/>
      <w:lvlText w:val="%1."/>
      <w:lvlJc w:val="left"/>
      <w:pPr>
        <w:tabs>
          <w:tab w:val="num" w:pos="286"/>
        </w:tabs>
        <w:ind w:left="286" w:hanging="284"/>
      </w:pPr>
      <w:rPr>
        <w:rFonts w:ascii="Book Antiqua" w:hAnsi="Book Antiqua" w:cs="Book Antiqua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5C1A1751"/>
    <w:multiLevelType w:val="hybridMultilevel"/>
    <w:tmpl w:val="8236D212"/>
    <w:lvl w:ilvl="0" w:tplc="93CC6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32AB2"/>
    <w:multiLevelType w:val="hybridMultilevel"/>
    <w:tmpl w:val="E1F864E2"/>
    <w:lvl w:ilvl="0" w:tplc="9BAA497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F10CF3"/>
    <w:multiLevelType w:val="hybridMultilevel"/>
    <w:tmpl w:val="02560486"/>
    <w:lvl w:ilvl="0" w:tplc="3CF292D0">
      <w:start w:val="1"/>
      <w:numFmt w:val="decimal"/>
      <w:lvlText w:val="%1."/>
      <w:lvlJc w:val="left"/>
      <w:pPr>
        <w:ind w:left="360" w:hanging="360"/>
      </w:pPr>
      <w:rPr>
        <w:rFonts w:ascii="Book Antiqua" w:eastAsia="Arial Unicode MS" w:hAnsi="Book Antiqua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3948E1"/>
    <w:multiLevelType w:val="hybridMultilevel"/>
    <w:tmpl w:val="4D0069EA"/>
    <w:lvl w:ilvl="0" w:tplc="54B402AE">
      <w:start w:val="1"/>
      <w:numFmt w:val="lowerLetter"/>
      <w:lvlText w:val="%1)"/>
      <w:lvlJc w:val="left"/>
      <w:pPr>
        <w:ind w:left="720" w:hanging="360"/>
      </w:pPr>
      <w:rPr>
        <w:rFonts w:eastAsia="Arial Unicode MS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4A0EF4"/>
    <w:multiLevelType w:val="hybridMultilevel"/>
    <w:tmpl w:val="CC86D788"/>
    <w:lvl w:ilvl="0" w:tplc="13480D58">
      <w:start w:val="1"/>
      <w:numFmt w:val="decimal"/>
      <w:lvlText w:val="%1."/>
      <w:lvlJc w:val="center"/>
      <w:pPr>
        <w:ind w:left="643" w:hanging="360"/>
      </w:pPr>
      <w:rPr>
        <w:rFonts w:hint="default"/>
        <w:b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</w:num>
  <w:num w:numId="9">
    <w:abstractNumId w:val="2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4"/>
  </w:num>
  <w:num w:numId="14">
    <w:abstractNumId w:val="15"/>
  </w:num>
  <w:num w:numId="15">
    <w:abstractNumId w:val="19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42"/>
    <w:rsid w:val="00105258"/>
    <w:rsid w:val="001567E0"/>
    <w:rsid w:val="00205770"/>
    <w:rsid w:val="00222EF1"/>
    <w:rsid w:val="002A565B"/>
    <w:rsid w:val="00397C1D"/>
    <w:rsid w:val="00425394"/>
    <w:rsid w:val="005244E3"/>
    <w:rsid w:val="005350D1"/>
    <w:rsid w:val="005A4542"/>
    <w:rsid w:val="005F74B0"/>
    <w:rsid w:val="0065335C"/>
    <w:rsid w:val="006C02FB"/>
    <w:rsid w:val="00786184"/>
    <w:rsid w:val="00832AD4"/>
    <w:rsid w:val="008C33C6"/>
    <w:rsid w:val="009D267A"/>
    <w:rsid w:val="00B1110C"/>
    <w:rsid w:val="00B45976"/>
    <w:rsid w:val="00BC1D2B"/>
    <w:rsid w:val="00C324B7"/>
    <w:rsid w:val="00D04994"/>
    <w:rsid w:val="00D56B74"/>
    <w:rsid w:val="00DF25DA"/>
    <w:rsid w:val="00E4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pl-PL" w:eastAsia="en-US" w:bidi="ar-SA"/>
      </w:rPr>
    </w:rPrDefault>
    <w:pPrDefault>
      <w:pPr>
        <w:spacing w:line="259" w:lineRule="exact"/>
        <w:ind w:left="3402" w:right="2449" w:firstLine="111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33C6"/>
    <w:pPr>
      <w:spacing w:after="200" w:line="276" w:lineRule="auto"/>
      <w:ind w:left="0" w:right="0" w:firstLine="0"/>
      <w:jc w:val="left"/>
    </w:pPr>
    <w:rPr>
      <w:rFonts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3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33C6"/>
    <w:rPr>
      <w:rFonts w:cstheme="minorBidi"/>
    </w:rPr>
  </w:style>
  <w:style w:type="paragraph" w:styleId="Stopka">
    <w:name w:val="footer"/>
    <w:basedOn w:val="Normalny"/>
    <w:link w:val="StopkaZnak"/>
    <w:uiPriority w:val="99"/>
    <w:unhideWhenUsed/>
    <w:rsid w:val="008C3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33C6"/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3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3C6"/>
    <w:rPr>
      <w:rFonts w:ascii="Tahoma" w:hAnsi="Tahoma" w:cs="Tahoma"/>
      <w:sz w:val="16"/>
      <w:szCs w:val="16"/>
    </w:rPr>
  </w:style>
  <w:style w:type="character" w:customStyle="1" w:styleId="Teksttreci4">
    <w:name w:val="Tekst treści (4)_"/>
    <w:basedOn w:val="Domylnaczcionkaakapitu"/>
    <w:link w:val="Teksttreci41"/>
    <w:uiPriority w:val="99"/>
    <w:locked/>
    <w:rsid w:val="00BC1D2B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1"/>
    <w:uiPriority w:val="99"/>
    <w:qFormat/>
    <w:locked/>
    <w:rsid w:val="00BC1D2B"/>
    <w:rPr>
      <w:rFonts w:ascii="Arial" w:hAnsi="Arial" w:cs="Arial"/>
      <w:sz w:val="20"/>
      <w:szCs w:val="20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uiPriority w:val="99"/>
    <w:locked/>
    <w:rsid w:val="00BC1D2B"/>
    <w:rPr>
      <w:rFonts w:ascii="Arial" w:hAnsi="Arial" w:cs="Arial"/>
      <w:b/>
      <w:bCs/>
      <w:spacing w:val="30"/>
      <w:sz w:val="19"/>
      <w:szCs w:val="19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BC1D2B"/>
    <w:pPr>
      <w:widowControl w:val="0"/>
      <w:shd w:val="clear" w:color="auto" w:fill="FFFFFF"/>
      <w:spacing w:after="0" w:line="240" w:lineRule="atLeast"/>
      <w:ind w:hanging="420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Teksttreci21">
    <w:name w:val="Tekst treści (2)1"/>
    <w:basedOn w:val="Normalny"/>
    <w:link w:val="Teksttreci2"/>
    <w:uiPriority w:val="99"/>
    <w:qFormat/>
    <w:rsid w:val="00BC1D2B"/>
    <w:pPr>
      <w:widowControl w:val="0"/>
      <w:shd w:val="clear" w:color="auto" w:fill="FFFFFF"/>
      <w:spacing w:after="0" w:line="243" w:lineRule="exact"/>
      <w:ind w:hanging="560"/>
      <w:jc w:val="both"/>
    </w:pPr>
    <w:rPr>
      <w:rFonts w:ascii="Arial" w:hAnsi="Arial" w:cs="Arial"/>
      <w:sz w:val="20"/>
      <w:szCs w:val="20"/>
    </w:rPr>
  </w:style>
  <w:style w:type="paragraph" w:customStyle="1" w:styleId="Teksttreci70">
    <w:name w:val="Tekst treści (7)"/>
    <w:basedOn w:val="Normalny"/>
    <w:link w:val="Teksttreci7"/>
    <w:uiPriority w:val="99"/>
    <w:rsid w:val="00BC1D2B"/>
    <w:pPr>
      <w:widowControl w:val="0"/>
      <w:shd w:val="clear" w:color="auto" w:fill="FFFFFF"/>
      <w:spacing w:after="0" w:line="240" w:lineRule="atLeast"/>
      <w:jc w:val="center"/>
    </w:pPr>
    <w:rPr>
      <w:rFonts w:ascii="Arial" w:hAnsi="Arial" w:cs="Arial"/>
      <w:b/>
      <w:bCs/>
      <w:spacing w:val="30"/>
      <w:sz w:val="19"/>
      <w:szCs w:val="19"/>
    </w:rPr>
  </w:style>
  <w:style w:type="character" w:customStyle="1" w:styleId="Teksttreci6">
    <w:name w:val="Tekst treści (6)_"/>
    <w:basedOn w:val="Domylnaczcionkaakapitu"/>
    <w:link w:val="Teksttreci60"/>
    <w:uiPriority w:val="99"/>
    <w:locked/>
    <w:rsid w:val="00BC1D2B"/>
    <w:rPr>
      <w:rFonts w:ascii="Arial" w:hAnsi="Arial" w:cs="Arial"/>
      <w:spacing w:val="60"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BC1D2B"/>
    <w:pPr>
      <w:widowControl w:val="0"/>
      <w:shd w:val="clear" w:color="auto" w:fill="FFFFFF"/>
      <w:spacing w:after="0" w:line="240" w:lineRule="atLeast"/>
      <w:jc w:val="center"/>
    </w:pPr>
    <w:rPr>
      <w:rFonts w:ascii="Arial" w:hAnsi="Arial" w:cs="Arial"/>
      <w:spacing w:val="60"/>
      <w:sz w:val="19"/>
      <w:szCs w:val="19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1567E0"/>
    <w:rPr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1567E0"/>
    <w:pPr>
      <w:widowControl w:val="0"/>
      <w:spacing w:after="0" w:line="240" w:lineRule="auto"/>
      <w:ind w:left="720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pl-PL" w:eastAsia="en-US" w:bidi="ar-SA"/>
      </w:rPr>
    </w:rPrDefault>
    <w:pPrDefault>
      <w:pPr>
        <w:spacing w:line="259" w:lineRule="exact"/>
        <w:ind w:left="3402" w:right="2449" w:firstLine="111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33C6"/>
    <w:pPr>
      <w:spacing w:after="200" w:line="276" w:lineRule="auto"/>
      <w:ind w:left="0" w:right="0" w:firstLine="0"/>
      <w:jc w:val="left"/>
    </w:pPr>
    <w:rPr>
      <w:rFonts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3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33C6"/>
    <w:rPr>
      <w:rFonts w:cstheme="minorBidi"/>
    </w:rPr>
  </w:style>
  <w:style w:type="paragraph" w:styleId="Stopka">
    <w:name w:val="footer"/>
    <w:basedOn w:val="Normalny"/>
    <w:link w:val="StopkaZnak"/>
    <w:uiPriority w:val="99"/>
    <w:unhideWhenUsed/>
    <w:rsid w:val="008C3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33C6"/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3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3C6"/>
    <w:rPr>
      <w:rFonts w:ascii="Tahoma" w:hAnsi="Tahoma" w:cs="Tahoma"/>
      <w:sz w:val="16"/>
      <w:szCs w:val="16"/>
    </w:rPr>
  </w:style>
  <w:style w:type="character" w:customStyle="1" w:styleId="Teksttreci4">
    <w:name w:val="Tekst treści (4)_"/>
    <w:basedOn w:val="Domylnaczcionkaakapitu"/>
    <w:link w:val="Teksttreci41"/>
    <w:uiPriority w:val="99"/>
    <w:locked/>
    <w:rsid w:val="00BC1D2B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1"/>
    <w:uiPriority w:val="99"/>
    <w:qFormat/>
    <w:locked/>
    <w:rsid w:val="00BC1D2B"/>
    <w:rPr>
      <w:rFonts w:ascii="Arial" w:hAnsi="Arial" w:cs="Arial"/>
      <w:sz w:val="20"/>
      <w:szCs w:val="20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uiPriority w:val="99"/>
    <w:locked/>
    <w:rsid w:val="00BC1D2B"/>
    <w:rPr>
      <w:rFonts w:ascii="Arial" w:hAnsi="Arial" w:cs="Arial"/>
      <w:b/>
      <w:bCs/>
      <w:spacing w:val="30"/>
      <w:sz w:val="19"/>
      <w:szCs w:val="19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BC1D2B"/>
    <w:pPr>
      <w:widowControl w:val="0"/>
      <w:shd w:val="clear" w:color="auto" w:fill="FFFFFF"/>
      <w:spacing w:after="0" w:line="240" w:lineRule="atLeast"/>
      <w:ind w:hanging="420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Teksttreci21">
    <w:name w:val="Tekst treści (2)1"/>
    <w:basedOn w:val="Normalny"/>
    <w:link w:val="Teksttreci2"/>
    <w:uiPriority w:val="99"/>
    <w:qFormat/>
    <w:rsid w:val="00BC1D2B"/>
    <w:pPr>
      <w:widowControl w:val="0"/>
      <w:shd w:val="clear" w:color="auto" w:fill="FFFFFF"/>
      <w:spacing w:after="0" w:line="243" w:lineRule="exact"/>
      <w:ind w:hanging="560"/>
      <w:jc w:val="both"/>
    </w:pPr>
    <w:rPr>
      <w:rFonts w:ascii="Arial" w:hAnsi="Arial" w:cs="Arial"/>
      <w:sz w:val="20"/>
      <w:szCs w:val="20"/>
    </w:rPr>
  </w:style>
  <w:style w:type="paragraph" w:customStyle="1" w:styleId="Teksttreci70">
    <w:name w:val="Tekst treści (7)"/>
    <w:basedOn w:val="Normalny"/>
    <w:link w:val="Teksttreci7"/>
    <w:uiPriority w:val="99"/>
    <w:rsid w:val="00BC1D2B"/>
    <w:pPr>
      <w:widowControl w:val="0"/>
      <w:shd w:val="clear" w:color="auto" w:fill="FFFFFF"/>
      <w:spacing w:after="0" w:line="240" w:lineRule="atLeast"/>
      <w:jc w:val="center"/>
    </w:pPr>
    <w:rPr>
      <w:rFonts w:ascii="Arial" w:hAnsi="Arial" w:cs="Arial"/>
      <w:b/>
      <w:bCs/>
      <w:spacing w:val="30"/>
      <w:sz w:val="19"/>
      <w:szCs w:val="19"/>
    </w:rPr>
  </w:style>
  <w:style w:type="character" w:customStyle="1" w:styleId="Teksttreci6">
    <w:name w:val="Tekst treści (6)_"/>
    <w:basedOn w:val="Domylnaczcionkaakapitu"/>
    <w:link w:val="Teksttreci60"/>
    <w:uiPriority w:val="99"/>
    <w:locked/>
    <w:rsid w:val="00BC1D2B"/>
    <w:rPr>
      <w:rFonts w:ascii="Arial" w:hAnsi="Arial" w:cs="Arial"/>
      <w:spacing w:val="60"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BC1D2B"/>
    <w:pPr>
      <w:widowControl w:val="0"/>
      <w:shd w:val="clear" w:color="auto" w:fill="FFFFFF"/>
      <w:spacing w:after="0" w:line="240" w:lineRule="atLeast"/>
      <w:jc w:val="center"/>
    </w:pPr>
    <w:rPr>
      <w:rFonts w:ascii="Arial" w:hAnsi="Arial" w:cs="Arial"/>
      <w:spacing w:val="60"/>
      <w:sz w:val="19"/>
      <w:szCs w:val="19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1567E0"/>
    <w:rPr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1567E0"/>
    <w:pPr>
      <w:widowControl w:val="0"/>
      <w:spacing w:after="0" w:line="240" w:lineRule="auto"/>
      <w:ind w:left="72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3189</Words>
  <Characters>19134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cp:keywords/>
  <dc:description/>
  <cp:lastModifiedBy>zamowienia</cp:lastModifiedBy>
  <cp:revision>19</cp:revision>
  <dcterms:created xsi:type="dcterms:W3CDTF">2023-01-17T10:47:00Z</dcterms:created>
  <dcterms:modified xsi:type="dcterms:W3CDTF">2026-04-22T05:50:00Z</dcterms:modified>
</cp:coreProperties>
</file>